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89178A" w14:textId="535BB5EA" w:rsidR="00AE7C35" w:rsidRDefault="00271DFB" w:rsidP="00AE7C35">
      <w:pPr>
        <w:pStyle w:val="Datum"/>
        <w:rPr>
          <w:szCs w:val="20"/>
        </w:rPr>
      </w:pPr>
      <w:r>
        <w:t>17</w:t>
      </w:r>
      <w:r w:rsidR="00AE7C35">
        <w:t xml:space="preserve">. </w:t>
      </w:r>
      <w:r>
        <w:t>4</w:t>
      </w:r>
      <w:r w:rsidR="00AE7C35" w:rsidRPr="00CF452A">
        <w:t>. 20</w:t>
      </w:r>
      <w:r w:rsidR="00AE7C35">
        <w:t>2</w:t>
      </w:r>
      <w:r w:rsidR="0075744E">
        <w:t>4</w:t>
      </w:r>
      <w:r w:rsidR="00AE7C35" w:rsidRPr="00CF452A">
        <w:rPr>
          <w:szCs w:val="20"/>
        </w:rPr>
        <w:t xml:space="preserve"> </w:t>
      </w:r>
    </w:p>
    <w:p w14:paraId="042B83D9" w14:textId="7E88C660" w:rsidR="00A863AF" w:rsidRPr="006A3B91" w:rsidRDefault="006A3B91" w:rsidP="006A3B91">
      <w:pPr>
        <w:pStyle w:val="Nzev"/>
      </w:pPr>
      <w:r w:rsidRPr="006A3B91">
        <w:t>Ceny průmyslových výrobců se meziročně nezměnily</w:t>
      </w:r>
    </w:p>
    <w:p w14:paraId="31A29B99" w14:textId="4FC80DE7" w:rsidR="006928CF" w:rsidRPr="006928CF" w:rsidRDefault="00AE7C35" w:rsidP="006A56F9">
      <w:pPr>
        <w:pStyle w:val="Podtitulek"/>
      </w:pPr>
      <w:r w:rsidRPr="003E1E52">
        <w:rPr>
          <w:rStyle w:val="PodtitulekChar"/>
          <w:b/>
        </w:rPr>
        <w:t xml:space="preserve">Indexy cen výrobců – </w:t>
      </w:r>
      <w:r w:rsidR="000C48CA">
        <w:rPr>
          <w:rStyle w:val="PodtitulekChar"/>
          <w:b/>
        </w:rPr>
        <w:t>březen</w:t>
      </w:r>
      <w:r w:rsidR="0054514F" w:rsidRPr="003E1E52">
        <w:rPr>
          <w:rStyle w:val="PodtitulekChar"/>
          <w:b/>
        </w:rPr>
        <w:t xml:space="preserve"> </w:t>
      </w:r>
      <w:r w:rsidRPr="003E1E52">
        <w:rPr>
          <w:rStyle w:val="PodtitulekChar"/>
          <w:b/>
        </w:rPr>
        <w:t>202</w:t>
      </w:r>
      <w:r w:rsidR="00872C00">
        <w:rPr>
          <w:rStyle w:val="PodtitulekChar"/>
          <w:b/>
        </w:rPr>
        <w:t>4</w:t>
      </w:r>
      <w:r w:rsidRPr="003E1E52">
        <w:t xml:space="preserve"> </w:t>
      </w:r>
    </w:p>
    <w:p w14:paraId="4637FED2" w14:textId="1EE5FC53" w:rsidR="008A2696" w:rsidRPr="00DC7C3E" w:rsidRDefault="008A2696" w:rsidP="008A2696">
      <w:pPr>
        <w:pStyle w:val="Perex"/>
        <w:contextualSpacing/>
        <w:rPr>
          <w:szCs w:val="20"/>
        </w:rPr>
      </w:pPr>
      <w:r w:rsidRPr="008E570E">
        <w:t>Meziměsíčně ceny zemědělských výrobců</w:t>
      </w:r>
      <w:r w:rsidRPr="008E570E">
        <w:rPr>
          <w:color w:val="FF0000"/>
        </w:rPr>
        <w:t xml:space="preserve"> </w:t>
      </w:r>
      <w:r w:rsidR="00864FCD">
        <w:t>vzrostly</w:t>
      </w:r>
      <w:r w:rsidRPr="008E570E">
        <w:t xml:space="preserve"> o </w:t>
      </w:r>
      <w:r w:rsidR="00E826EF">
        <w:t>3,2</w:t>
      </w:r>
      <w:r>
        <w:t> </w:t>
      </w:r>
      <w:r w:rsidRPr="008E570E">
        <w:t>%</w:t>
      </w:r>
      <w:r>
        <w:t xml:space="preserve"> a m</w:t>
      </w:r>
      <w:r w:rsidRPr="008E570E">
        <w:t xml:space="preserve">eziročně </w:t>
      </w:r>
      <w:r w:rsidR="00864FCD">
        <w:t xml:space="preserve">byly nižší </w:t>
      </w:r>
      <w:r>
        <w:t>o </w:t>
      </w:r>
      <w:r w:rsidR="00E826EF">
        <w:t>13,2</w:t>
      </w:r>
      <w:r w:rsidRPr="008E570E">
        <w:t> %</w:t>
      </w:r>
      <w:r>
        <w:t>.</w:t>
      </w:r>
      <w:r w:rsidRPr="008E570E">
        <w:t xml:space="preserve"> </w:t>
      </w:r>
      <w:r>
        <w:t xml:space="preserve">Ceny </w:t>
      </w:r>
      <w:r w:rsidRPr="008E570E">
        <w:t xml:space="preserve">průmyslových </w:t>
      </w:r>
      <w:r>
        <w:t xml:space="preserve">výrobců se meziměsíčně </w:t>
      </w:r>
      <w:r w:rsidR="002A42B3">
        <w:t>snížily</w:t>
      </w:r>
      <w:r w:rsidR="0044695C">
        <w:t xml:space="preserve"> o </w:t>
      </w:r>
      <w:r w:rsidR="00551726">
        <w:t>0</w:t>
      </w:r>
      <w:r>
        <w:t>,</w:t>
      </w:r>
      <w:r w:rsidR="002A42B3">
        <w:t>1</w:t>
      </w:r>
      <w:r w:rsidR="0044695C">
        <w:t xml:space="preserve"> %, </w:t>
      </w:r>
      <w:r w:rsidR="002A42B3" w:rsidRPr="0084643E">
        <w:t>meziročně</w:t>
      </w:r>
      <w:r w:rsidR="002A42B3">
        <w:t xml:space="preserve"> zůstaly na stejné úrovni</w:t>
      </w:r>
      <w:r>
        <w:t xml:space="preserve">. </w:t>
      </w:r>
      <w:r w:rsidRPr="00E41DFB">
        <w:t xml:space="preserve">Ceny stavebních prací meziměsíčně </w:t>
      </w:r>
      <w:r w:rsidR="00B3651A">
        <w:t>vzrostly</w:t>
      </w:r>
      <w:r w:rsidR="00B3651A" w:rsidRPr="008E570E">
        <w:t xml:space="preserve"> o </w:t>
      </w:r>
      <w:r w:rsidR="00B3651A">
        <w:t>0,</w:t>
      </w:r>
      <w:r w:rsidR="00F85A0B">
        <w:t>3</w:t>
      </w:r>
      <w:r w:rsidR="00B3651A">
        <w:t> </w:t>
      </w:r>
      <w:r w:rsidR="00B3651A" w:rsidRPr="008E570E">
        <w:t>%</w:t>
      </w:r>
      <w:r w:rsidR="00B3651A">
        <w:t xml:space="preserve"> </w:t>
      </w:r>
      <w:r w:rsidRPr="00E41DFB">
        <w:t xml:space="preserve">a meziročně </w:t>
      </w:r>
      <w:r w:rsidR="00112E04">
        <w:t xml:space="preserve">byly vyšší </w:t>
      </w:r>
      <w:r w:rsidRPr="00E41DFB">
        <w:t>o </w:t>
      </w:r>
      <w:r w:rsidR="00B3651A">
        <w:t>1,6</w:t>
      </w:r>
      <w:r w:rsidRPr="00E41DFB">
        <w:t> %. Ceny tržních</w:t>
      </w:r>
      <w:r w:rsidRPr="008E570E">
        <w:t xml:space="preserve"> služeb </w:t>
      </w:r>
      <w:r w:rsidRPr="00DC7C3E">
        <w:rPr>
          <w:szCs w:val="20"/>
        </w:rPr>
        <w:t xml:space="preserve">pro podniky meziměsíčně </w:t>
      </w:r>
      <w:r w:rsidR="00F2497E">
        <w:rPr>
          <w:szCs w:val="20"/>
        </w:rPr>
        <w:t>vzrostly</w:t>
      </w:r>
      <w:r w:rsidR="00D821D1">
        <w:rPr>
          <w:szCs w:val="20"/>
        </w:rPr>
        <w:t xml:space="preserve"> o </w:t>
      </w:r>
      <w:r w:rsidR="00CD6F2F">
        <w:rPr>
          <w:szCs w:val="20"/>
        </w:rPr>
        <w:t>0,7</w:t>
      </w:r>
      <w:r w:rsidR="00D821D1">
        <w:rPr>
          <w:szCs w:val="20"/>
        </w:rPr>
        <w:t> %</w:t>
      </w:r>
      <w:r w:rsidRPr="00DC7C3E">
        <w:rPr>
          <w:szCs w:val="20"/>
        </w:rPr>
        <w:t xml:space="preserve"> a meziročně byly vyšší o </w:t>
      </w:r>
      <w:r w:rsidR="00511310">
        <w:rPr>
          <w:szCs w:val="20"/>
        </w:rPr>
        <w:t>4,</w:t>
      </w:r>
      <w:r w:rsidR="00CD6F2F">
        <w:rPr>
          <w:szCs w:val="20"/>
        </w:rPr>
        <w:t>1</w:t>
      </w:r>
      <w:r w:rsidRPr="00DC7C3E">
        <w:rPr>
          <w:szCs w:val="20"/>
        </w:rPr>
        <w:t> %.</w:t>
      </w:r>
    </w:p>
    <w:p w14:paraId="76909955" w14:textId="0D152D8F" w:rsidR="00EE15D5" w:rsidRPr="004F1A65" w:rsidRDefault="00EE15D5" w:rsidP="00EE15D5">
      <w:r w:rsidRPr="004F1A65">
        <w:rPr>
          <w:i/>
        </w:rPr>
        <w:t xml:space="preserve">„V meziročním srovnání </w:t>
      </w:r>
      <w:r>
        <w:rPr>
          <w:i/>
        </w:rPr>
        <w:t xml:space="preserve">se ceny v průmyslu nezměnily. </w:t>
      </w:r>
      <w:r w:rsidRPr="004F1A65">
        <w:rPr>
          <w:i/>
        </w:rPr>
        <w:t xml:space="preserve">V zemědělství se ceny meziročně snížily již </w:t>
      </w:r>
      <w:r>
        <w:rPr>
          <w:i/>
        </w:rPr>
        <w:t xml:space="preserve">jedenáctý </w:t>
      </w:r>
      <w:r w:rsidRPr="004F1A65">
        <w:rPr>
          <w:i/>
        </w:rPr>
        <w:t xml:space="preserve">měsíc v řadě, tentokrát </w:t>
      </w:r>
      <w:r>
        <w:rPr>
          <w:i/>
        </w:rPr>
        <w:t xml:space="preserve">o více než 13 </w:t>
      </w:r>
      <w:r w:rsidRPr="004F1A65">
        <w:rPr>
          <w:i/>
        </w:rPr>
        <w:t xml:space="preserve">%. Ceny stavebních prací </w:t>
      </w:r>
      <w:r w:rsidRPr="0043526E">
        <w:rPr>
          <w:i/>
        </w:rPr>
        <w:t>se meziročně zvýšily</w:t>
      </w:r>
      <w:bookmarkStart w:id="0" w:name="_GoBack"/>
      <w:bookmarkEnd w:id="0"/>
      <w:r w:rsidRPr="004F1A65">
        <w:rPr>
          <w:i/>
        </w:rPr>
        <w:t xml:space="preserve"> o </w:t>
      </w:r>
      <w:r>
        <w:rPr>
          <w:i/>
        </w:rPr>
        <w:t>1,6</w:t>
      </w:r>
      <w:r w:rsidRPr="004F1A65">
        <w:rPr>
          <w:i/>
        </w:rPr>
        <w:t xml:space="preserve"> % a ceny tržních služeb pro podniky o 4,</w:t>
      </w:r>
      <w:r>
        <w:rPr>
          <w:i/>
        </w:rPr>
        <w:t>1</w:t>
      </w:r>
      <w:r w:rsidRPr="004F1A65">
        <w:rPr>
          <w:i/>
        </w:rPr>
        <w:t xml:space="preserve"> %,</w:t>
      </w:r>
      <w:r w:rsidRPr="004F1A65">
        <w:rPr>
          <w:rFonts w:cs="Arial"/>
          <w:i/>
          <w:szCs w:val="20"/>
        </w:rPr>
        <w:t xml:space="preserve">“ </w:t>
      </w:r>
      <w:r w:rsidRPr="004F1A65">
        <w:rPr>
          <w:rFonts w:cs="Arial"/>
          <w:szCs w:val="20"/>
        </w:rPr>
        <w:t xml:space="preserve">upozorňuje </w:t>
      </w:r>
      <w:r w:rsidRPr="004F1A65">
        <w:t>Vladimír Klimeš, vedoucí oddělení statistiky cen průmyslu a zahraničního obchodu ČSÚ.</w:t>
      </w:r>
    </w:p>
    <w:p w14:paraId="14F54300" w14:textId="77777777" w:rsidR="00E36265" w:rsidRPr="00E7531B" w:rsidRDefault="00E36265" w:rsidP="00AE7C35"/>
    <w:p w14:paraId="00C0CF62" w14:textId="6F64090C" w:rsidR="009F0961" w:rsidRDefault="009F0961" w:rsidP="009F0961">
      <w:pPr>
        <w:rPr>
          <w:rFonts w:cs="Arial"/>
          <w:szCs w:val="20"/>
        </w:rPr>
      </w:pPr>
      <w:r w:rsidRPr="001D75A6">
        <w:rPr>
          <w:rFonts w:cs="Arial"/>
          <w:szCs w:val="20"/>
        </w:rPr>
        <w:t xml:space="preserve">Ceny </w:t>
      </w:r>
      <w:r w:rsidRPr="001D75A6">
        <w:rPr>
          <w:rFonts w:cs="Arial"/>
          <w:b/>
          <w:szCs w:val="20"/>
        </w:rPr>
        <w:t>zemědělských výrobců</w:t>
      </w:r>
      <w:r w:rsidRPr="001D75A6">
        <w:rPr>
          <w:rFonts w:cs="Arial"/>
          <w:szCs w:val="20"/>
        </w:rPr>
        <w:t xml:space="preserve"> se </w:t>
      </w:r>
      <w:r w:rsidRPr="00203BBC">
        <w:rPr>
          <w:rFonts w:cs="Arial"/>
          <w:b/>
          <w:szCs w:val="20"/>
        </w:rPr>
        <w:t>meziměsíčně</w:t>
      </w:r>
      <w:r>
        <w:rPr>
          <w:rFonts w:cs="Arial"/>
          <w:szCs w:val="20"/>
        </w:rPr>
        <w:t xml:space="preserve"> </w:t>
      </w:r>
      <w:r w:rsidR="00D263C8">
        <w:rPr>
          <w:rFonts w:cs="Arial"/>
          <w:szCs w:val="20"/>
        </w:rPr>
        <w:t>zvýšily</w:t>
      </w:r>
      <w:r w:rsidRPr="001D75A6">
        <w:rPr>
          <w:rFonts w:cs="Arial"/>
          <w:szCs w:val="20"/>
        </w:rPr>
        <w:t xml:space="preserve"> o</w:t>
      </w:r>
      <w:r>
        <w:rPr>
          <w:rFonts w:cs="Arial"/>
          <w:szCs w:val="20"/>
        </w:rPr>
        <w:t> </w:t>
      </w:r>
      <w:r w:rsidR="00807597">
        <w:rPr>
          <w:rFonts w:cs="Arial"/>
          <w:szCs w:val="20"/>
        </w:rPr>
        <w:t>3,2</w:t>
      </w:r>
      <w:r w:rsidRPr="001D75A6">
        <w:rPr>
          <w:rFonts w:cs="Arial"/>
          <w:szCs w:val="20"/>
        </w:rPr>
        <w:t> %</w:t>
      </w:r>
      <w:r w:rsidR="006B6855" w:rsidRPr="004C5111">
        <w:rPr>
          <w:rFonts w:cs="Arial"/>
          <w:szCs w:val="28"/>
          <w:vertAlign w:val="superscript"/>
        </w:rPr>
        <w:t>1)</w:t>
      </w:r>
      <w:r w:rsidRPr="001D75A6">
        <w:rPr>
          <w:rFonts w:cs="Arial"/>
          <w:szCs w:val="20"/>
        </w:rPr>
        <w:t xml:space="preserve">. </w:t>
      </w:r>
      <w:r w:rsidR="007B609D" w:rsidRPr="001E53BC">
        <w:rPr>
          <w:rFonts w:cs="Arial"/>
          <w:szCs w:val="20"/>
        </w:rPr>
        <w:t>Vzrostly ceny</w:t>
      </w:r>
      <w:r w:rsidR="007053D7">
        <w:rPr>
          <w:rFonts w:cs="Arial"/>
          <w:szCs w:val="20"/>
        </w:rPr>
        <w:t xml:space="preserve"> konzumních</w:t>
      </w:r>
      <w:r w:rsidR="007B609D" w:rsidRPr="001E53BC">
        <w:rPr>
          <w:rFonts w:cs="Arial"/>
          <w:szCs w:val="20"/>
        </w:rPr>
        <w:t xml:space="preserve"> </w:t>
      </w:r>
      <w:r w:rsidR="007053D7">
        <w:rPr>
          <w:rFonts w:cs="Arial"/>
          <w:szCs w:val="20"/>
        </w:rPr>
        <w:t>jablek</w:t>
      </w:r>
      <w:r w:rsidR="007B609D" w:rsidRPr="001E53BC">
        <w:rPr>
          <w:rFonts w:cs="Arial"/>
          <w:szCs w:val="20"/>
        </w:rPr>
        <w:t xml:space="preserve"> o </w:t>
      </w:r>
      <w:r w:rsidR="007053D7">
        <w:rPr>
          <w:rFonts w:cs="Arial"/>
          <w:szCs w:val="20"/>
        </w:rPr>
        <w:t>6,9</w:t>
      </w:r>
      <w:r w:rsidR="007B609D" w:rsidRPr="001E53BC">
        <w:rPr>
          <w:rFonts w:cs="Arial"/>
          <w:szCs w:val="20"/>
        </w:rPr>
        <w:t xml:space="preserve"> %, </w:t>
      </w:r>
      <w:r w:rsidR="007053D7">
        <w:rPr>
          <w:rFonts w:cs="Arial"/>
          <w:szCs w:val="20"/>
        </w:rPr>
        <w:t>prasat</w:t>
      </w:r>
      <w:r w:rsidR="007B609D" w:rsidRPr="001E53BC">
        <w:rPr>
          <w:rFonts w:cs="Arial"/>
          <w:szCs w:val="20"/>
        </w:rPr>
        <w:t xml:space="preserve"> o </w:t>
      </w:r>
      <w:r w:rsidR="007053D7">
        <w:rPr>
          <w:rFonts w:cs="Arial"/>
          <w:szCs w:val="20"/>
        </w:rPr>
        <w:t>3,0</w:t>
      </w:r>
      <w:r w:rsidR="007B609D" w:rsidRPr="001E53BC">
        <w:rPr>
          <w:rFonts w:cs="Arial"/>
          <w:szCs w:val="20"/>
        </w:rPr>
        <w:t xml:space="preserve"> %, </w:t>
      </w:r>
      <w:r w:rsidR="000A52B5" w:rsidRPr="001E53BC">
        <w:rPr>
          <w:rFonts w:cs="Arial"/>
          <w:szCs w:val="20"/>
        </w:rPr>
        <w:t xml:space="preserve">skotu o </w:t>
      </w:r>
      <w:r w:rsidR="00AD62A3">
        <w:rPr>
          <w:rFonts w:cs="Arial"/>
          <w:szCs w:val="20"/>
        </w:rPr>
        <w:t>2,3</w:t>
      </w:r>
      <w:r w:rsidR="000A52B5" w:rsidRPr="001E53BC">
        <w:rPr>
          <w:rFonts w:cs="Arial"/>
          <w:szCs w:val="20"/>
        </w:rPr>
        <w:t xml:space="preserve"> % a </w:t>
      </w:r>
      <w:r w:rsidR="00AD62A3">
        <w:rPr>
          <w:rFonts w:cs="Arial"/>
          <w:szCs w:val="20"/>
        </w:rPr>
        <w:t>vajec</w:t>
      </w:r>
      <w:r w:rsidR="007B609D" w:rsidRPr="001E53BC">
        <w:rPr>
          <w:rFonts w:cs="Arial"/>
          <w:szCs w:val="20"/>
        </w:rPr>
        <w:t xml:space="preserve"> o </w:t>
      </w:r>
      <w:r w:rsidR="00AD62A3">
        <w:rPr>
          <w:rFonts w:cs="Arial"/>
          <w:szCs w:val="20"/>
        </w:rPr>
        <w:t>1,9</w:t>
      </w:r>
      <w:r w:rsidR="007B609D" w:rsidRPr="001E53BC">
        <w:rPr>
          <w:rFonts w:cs="Arial"/>
          <w:szCs w:val="20"/>
        </w:rPr>
        <w:t> %.</w:t>
      </w:r>
      <w:r w:rsidR="002E3A00" w:rsidRPr="001E53BC">
        <w:rPr>
          <w:rFonts w:cs="Arial"/>
          <w:szCs w:val="20"/>
        </w:rPr>
        <w:t xml:space="preserve"> C</w:t>
      </w:r>
      <w:r w:rsidRPr="001E53BC">
        <w:rPr>
          <w:rFonts w:cs="Arial"/>
          <w:szCs w:val="20"/>
        </w:rPr>
        <w:t xml:space="preserve">eny </w:t>
      </w:r>
      <w:r w:rsidR="00AD62A3">
        <w:rPr>
          <w:rFonts w:cs="Arial"/>
          <w:szCs w:val="20"/>
        </w:rPr>
        <w:t>obilovin</w:t>
      </w:r>
      <w:r w:rsidR="00C9599D" w:rsidRPr="001E53BC">
        <w:rPr>
          <w:rFonts w:cs="Arial"/>
          <w:szCs w:val="20"/>
        </w:rPr>
        <w:t xml:space="preserve"> klesly o </w:t>
      </w:r>
      <w:r w:rsidR="00AD62A3">
        <w:rPr>
          <w:rFonts w:cs="Arial"/>
          <w:szCs w:val="20"/>
        </w:rPr>
        <w:t>1,2</w:t>
      </w:r>
      <w:r w:rsidR="00C9599D" w:rsidRPr="001E53BC">
        <w:rPr>
          <w:rFonts w:cs="Arial"/>
          <w:szCs w:val="20"/>
        </w:rPr>
        <w:t> %</w:t>
      </w:r>
      <w:r w:rsidR="00AD62A3">
        <w:rPr>
          <w:rFonts w:cs="Arial"/>
          <w:szCs w:val="20"/>
        </w:rPr>
        <w:t xml:space="preserve"> a </w:t>
      </w:r>
      <w:r w:rsidR="00C9599D" w:rsidRPr="001E53BC">
        <w:rPr>
          <w:rFonts w:cs="Arial"/>
          <w:szCs w:val="20"/>
        </w:rPr>
        <w:t xml:space="preserve">drůbeže o </w:t>
      </w:r>
      <w:r w:rsidR="00AD62A3">
        <w:rPr>
          <w:rFonts w:cs="Arial"/>
          <w:szCs w:val="20"/>
        </w:rPr>
        <w:t>1</w:t>
      </w:r>
      <w:r w:rsidR="00C9599D" w:rsidRPr="001E53BC">
        <w:rPr>
          <w:rFonts w:cs="Arial"/>
          <w:szCs w:val="20"/>
        </w:rPr>
        <w:t xml:space="preserve">,4 %. </w:t>
      </w:r>
      <w:r w:rsidRPr="007D79F9">
        <w:rPr>
          <w:rFonts w:cs="Arial"/>
          <w:b/>
          <w:szCs w:val="20"/>
        </w:rPr>
        <w:t>Meziročně</w:t>
      </w:r>
      <w:r w:rsidRPr="007D79F9">
        <w:rPr>
          <w:rFonts w:cs="Arial"/>
          <w:szCs w:val="20"/>
        </w:rPr>
        <w:t xml:space="preserve"> byly ceny </w:t>
      </w:r>
      <w:r w:rsidRPr="007D79F9">
        <w:rPr>
          <w:rFonts w:cs="Arial"/>
          <w:b/>
          <w:szCs w:val="20"/>
        </w:rPr>
        <w:t>zemědělských</w:t>
      </w:r>
      <w:r w:rsidRPr="00911DCD">
        <w:rPr>
          <w:rFonts w:cs="Arial"/>
          <w:b/>
          <w:szCs w:val="20"/>
        </w:rPr>
        <w:t xml:space="preserve"> výrobců </w:t>
      </w:r>
      <w:r w:rsidRPr="00911DCD">
        <w:rPr>
          <w:rFonts w:cs="Arial"/>
          <w:bCs/>
          <w:szCs w:val="20"/>
        </w:rPr>
        <w:t>nižší</w:t>
      </w:r>
      <w:r>
        <w:rPr>
          <w:rFonts w:cs="Arial"/>
          <w:bCs/>
          <w:szCs w:val="20"/>
        </w:rPr>
        <w:t xml:space="preserve"> </w:t>
      </w:r>
      <w:r w:rsidRPr="00911DCD">
        <w:rPr>
          <w:rFonts w:cs="Arial"/>
          <w:bCs/>
          <w:szCs w:val="20"/>
        </w:rPr>
        <w:t>o </w:t>
      </w:r>
      <w:r w:rsidR="00AB2480">
        <w:rPr>
          <w:rFonts w:cs="Arial"/>
          <w:bCs/>
          <w:szCs w:val="20"/>
        </w:rPr>
        <w:t>13,2</w:t>
      </w:r>
      <w:r>
        <w:rPr>
          <w:rFonts w:cs="Arial"/>
          <w:bCs/>
          <w:szCs w:val="20"/>
        </w:rPr>
        <w:t> </w:t>
      </w:r>
      <w:r w:rsidRPr="001D75A6">
        <w:rPr>
          <w:rFonts w:cs="Arial"/>
          <w:bCs/>
          <w:szCs w:val="20"/>
        </w:rPr>
        <w:t>% (</w:t>
      </w:r>
      <w:r w:rsidRPr="001D75A6">
        <w:rPr>
          <w:rFonts w:cs="Arial"/>
          <w:szCs w:val="20"/>
        </w:rPr>
        <w:t>v </w:t>
      </w:r>
      <w:r w:rsidR="00A45964">
        <w:rPr>
          <w:rFonts w:cs="Arial"/>
          <w:szCs w:val="20"/>
        </w:rPr>
        <w:t>únoru</w:t>
      </w:r>
      <w:r w:rsidRPr="001D75A6">
        <w:rPr>
          <w:rFonts w:cs="Arial"/>
          <w:szCs w:val="20"/>
        </w:rPr>
        <w:t xml:space="preserve"> o </w:t>
      </w:r>
      <w:r w:rsidR="00AB2480">
        <w:rPr>
          <w:rFonts w:cs="Arial"/>
          <w:bCs/>
          <w:szCs w:val="20"/>
        </w:rPr>
        <w:t>18,7</w:t>
      </w:r>
      <w:r w:rsidR="00374110">
        <w:rPr>
          <w:rFonts w:cs="Arial"/>
          <w:bCs/>
          <w:szCs w:val="20"/>
        </w:rPr>
        <w:t> </w:t>
      </w:r>
      <w:r w:rsidRPr="001D75A6">
        <w:rPr>
          <w:rFonts w:cs="Arial"/>
          <w:szCs w:val="20"/>
        </w:rPr>
        <w:t>%</w:t>
      </w:r>
      <w:r w:rsidRPr="001D75A6">
        <w:rPr>
          <w:rFonts w:cs="Arial"/>
          <w:bCs/>
          <w:szCs w:val="20"/>
        </w:rPr>
        <w:t xml:space="preserve">). </w:t>
      </w:r>
      <w:r>
        <w:rPr>
          <w:rFonts w:cs="Arial"/>
          <w:bCs/>
          <w:szCs w:val="20"/>
        </w:rPr>
        <w:t>V</w:t>
      </w:r>
      <w:r w:rsidRPr="001D75A6">
        <w:rPr>
          <w:rFonts w:cs="Arial"/>
          <w:bCs/>
          <w:szCs w:val="20"/>
        </w:rPr>
        <w:t> </w:t>
      </w:r>
      <w:r w:rsidRPr="001D75A6">
        <w:rPr>
          <w:rFonts w:cs="Arial"/>
          <w:szCs w:val="20"/>
        </w:rPr>
        <w:t xml:space="preserve">rostlinné výrobě ceny </w:t>
      </w:r>
      <w:r>
        <w:rPr>
          <w:rFonts w:cs="Arial"/>
          <w:szCs w:val="20"/>
        </w:rPr>
        <w:t>klesly</w:t>
      </w:r>
      <w:r w:rsidRPr="001D75A6">
        <w:rPr>
          <w:rFonts w:cs="Arial"/>
          <w:szCs w:val="20"/>
        </w:rPr>
        <w:t xml:space="preserve"> o </w:t>
      </w:r>
      <w:r w:rsidR="00C2574D">
        <w:rPr>
          <w:rFonts w:cs="Arial"/>
          <w:szCs w:val="20"/>
        </w:rPr>
        <w:t>15,5</w:t>
      </w:r>
      <w:r>
        <w:rPr>
          <w:rFonts w:cs="Arial"/>
          <w:szCs w:val="20"/>
        </w:rPr>
        <w:t> </w:t>
      </w:r>
      <w:r w:rsidRPr="001D75A6">
        <w:rPr>
          <w:rFonts w:cs="Arial"/>
          <w:szCs w:val="20"/>
        </w:rPr>
        <w:t xml:space="preserve">%. </w:t>
      </w:r>
      <w:r>
        <w:rPr>
          <w:rFonts w:cs="Arial"/>
          <w:szCs w:val="20"/>
        </w:rPr>
        <w:t>Nižší</w:t>
      </w:r>
      <w:r w:rsidRPr="001D75A6">
        <w:rPr>
          <w:rFonts w:cs="Arial"/>
          <w:szCs w:val="20"/>
        </w:rPr>
        <w:t xml:space="preserve"> byly ceny</w:t>
      </w:r>
      <w:r>
        <w:rPr>
          <w:rFonts w:cs="Arial"/>
          <w:szCs w:val="20"/>
        </w:rPr>
        <w:t xml:space="preserve"> </w:t>
      </w:r>
      <w:r w:rsidR="00C2574D">
        <w:rPr>
          <w:rFonts w:cs="Arial"/>
          <w:szCs w:val="20"/>
        </w:rPr>
        <w:t xml:space="preserve">zeleniny o 10,2 %, </w:t>
      </w:r>
      <w:r>
        <w:rPr>
          <w:rFonts w:cs="Arial"/>
          <w:szCs w:val="20"/>
        </w:rPr>
        <w:t>olejnin o </w:t>
      </w:r>
      <w:r w:rsidR="00C2574D">
        <w:rPr>
          <w:rFonts w:cs="Arial"/>
          <w:szCs w:val="20"/>
        </w:rPr>
        <w:t>18,</w:t>
      </w:r>
      <w:r w:rsidR="00374110">
        <w:rPr>
          <w:rFonts w:cs="Arial"/>
          <w:szCs w:val="20"/>
        </w:rPr>
        <w:t>1</w:t>
      </w:r>
      <w:r>
        <w:rPr>
          <w:rFonts w:cs="Arial"/>
          <w:szCs w:val="20"/>
        </w:rPr>
        <w:t> %</w:t>
      </w:r>
      <w:r w:rsidR="00C2574D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a </w:t>
      </w:r>
      <w:r w:rsidRPr="001D75A6">
        <w:rPr>
          <w:rFonts w:cs="Arial"/>
          <w:szCs w:val="20"/>
        </w:rPr>
        <w:t>obilovin o </w:t>
      </w:r>
      <w:r w:rsidR="00C2574D">
        <w:rPr>
          <w:rFonts w:cs="Arial"/>
          <w:szCs w:val="20"/>
        </w:rPr>
        <w:t>31,3</w:t>
      </w:r>
      <w:r w:rsidRPr="001D75A6">
        <w:rPr>
          <w:rFonts w:cs="Arial"/>
          <w:szCs w:val="20"/>
        </w:rPr>
        <w:t> %</w:t>
      </w:r>
      <w:r>
        <w:rPr>
          <w:rFonts w:cs="Arial"/>
          <w:szCs w:val="20"/>
        </w:rPr>
        <w:t>. Zvýšily se ceny ovoce o </w:t>
      </w:r>
      <w:r w:rsidR="00C2574D">
        <w:rPr>
          <w:rFonts w:cs="Arial"/>
          <w:szCs w:val="20"/>
        </w:rPr>
        <w:t>59,0</w:t>
      </w:r>
      <w:r>
        <w:rPr>
          <w:rFonts w:cs="Arial"/>
          <w:szCs w:val="20"/>
        </w:rPr>
        <w:t> %</w:t>
      </w:r>
      <w:r w:rsidR="00C2574D">
        <w:rPr>
          <w:rFonts w:cs="Arial"/>
          <w:szCs w:val="20"/>
        </w:rPr>
        <w:t xml:space="preserve"> </w:t>
      </w:r>
      <w:r w:rsidR="000A404D">
        <w:rPr>
          <w:rFonts w:cs="Arial"/>
          <w:szCs w:val="20"/>
        </w:rPr>
        <w:t xml:space="preserve">a </w:t>
      </w:r>
      <w:r w:rsidRPr="001D75A6">
        <w:rPr>
          <w:rFonts w:cs="Arial"/>
          <w:szCs w:val="20"/>
        </w:rPr>
        <w:t>brambor</w:t>
      </w:r>
      <w:r>
        <w:rPr>
          <w:rFonts w:cs="Arial"/>
          <w:szCs w:val="20"/>
        </w:rPr>
        <w:t xml:space="preserve"> </w:t>
      </w:r>
      <w:r w:rsidRPr="001D75A6">
        <w:rPr>
          <w:rFonts w:cs="Arial"/>
          <w:szCs w:val="20"/>
        </w:rPr>
        <w:t>o </w:t>
      </w:r>
      <w:r w:rsidR="00C2574D">
        <w:rPr>
          <w:rFonts w:cs="Arial"/>
          <w:szCs w:val="20"/>
        </w:rPr>
        <w:t>24,2</w:t>
      </w:r>
      <w:r>
        <w:rPr>
          <w:rFonts w:cs="Arial"/>
          <w:szCs w:val="20"/>
        </w:rPr>
        <w:t> </w:t>
      </w:r>
      <w:r w:rsidRPr="001D75A6">
        <w:rPr>
          <w:rFonts w:cs="Arial"/>
          <w:szCs w:val="20"/>
        </w:rPr>
        <w:t>%</w:t>
      </w:r>
      <w:r w:rsidR="000A404D">
        <w:rPr>
          <w:rFonts w:cs="Arial"/>
          <w:szCs w:val="20"/>
        </w:rPr>
        <w:t xml:space="preserve">. </w:t>
      </w:r>
      <w:r w:rsidRPr="001D75A6">
        <w:rPr>
          <w:rFonts w:cs="Arial"/>
          <w:szCs w:val="20"/>
        </w:rPr>
        <w:t xml:space="preserve">V živočišné výrobě byly ceny </w:t>
      </w:r>
      <w:r>
        <w:rPr>
          <w:rFonts w:cs="Arial"/>
          <w:szCs w:val="20"/>
        </w:rPr>
        <w:t>nižší</w:t>
      </w:r>
      <w:r w:rsidRPr="001D75A6">
        <w:rPr>
          <w:rFonts w:cs="Arial"/>
          <w:b/>
          <w:szCs w:val="20"/>
        </w:rPr>
        <w:t xml:space="preserve"> </w:t>
      </w:r>
      <w:r w:rsidRPr="001D75A6">
        <w:rPr>
          <w:rFonts w:cs="Arial"/>
          <w:szCs w:val="20"/>
        </w:rPr>
        <w:t>o </w:t>
      </w:r>
      <w:r w:rsidR="00660321">
        <w:rPr>
          <w:rFonts w:cs="Arial"/>
          <w:szCs w:val="20"/>
        </w:rPr>
        <w:t>10,5</w:t>
      </w:r>
      <w:r>
        <w:rPr>
          <w:rFonts w:cs="Arial"/>
          <w:szCs w:val="20"/>
        </w:rPr>
        <w:t> </w:t>
      </w:r>
      <w:r w:rsidRPr="00220A56">
        <w:rPr>
          <w:rFonts w:cs="Arial"/>
          <w:szCs w:val="20"/>
        </w:rPr>
        <w:t xml:space="preserve">%. </w:t>
      </w:r>
      <w:r>
        <w:rPr>
          <w:rFonts w:cs="Arial"/>
          <w:szCs w:val="20"/>
        </w:rPr>
        <w:t xml:space="preserve">Klesly ceny </w:t>
      </w:r>
      <w:r w:rsidR="00A93EE3">
        <w:rPr>
          <w:rFonts w:cs="Arial"/>
          <w:szCs w:val="20"/>
        </w:rPr>
        <w:t xml:space="preserve">vajec o </w:t>
      </w:r>
      <w:r w:rsidR="00660321">
        <w:rPr>
          <w:rFonts w:cs="Arial"/>
          <w:szCs w:val="20"/>
        </w:rPr>
        <w:t>25,8</w:t>
      </w:r>
      <w:r w:rsidR="00A93EE3">
        <w:rPr>
          <w:rFonts w:cs="Arial"/>
          <w:szCs w:val="20"/>
        </w:rPr>
        <w:t xml:space="preserve"> %, </w:t>
      </w:r>
      <w:r w:rsidRPr="00030300">
        <w:rPr>
          <w:rFonts w:cs="Arial"/>
          <w:szCs w:val="20"/>
        </w:rPr>
        <w:t>mléka o </w:t>
      </w:r>
      <w:r w:rsidR="00660321">
        <w:rPr>
          <w:rFonts w:cs="Arial"/>
          <w:szCs w:val="20"/>
        </w:rPr>
        <w:t>14,4</w:t>
      </w:r>
      <w:r w:rsidRPr="00030300">
        <w:rPr>
          <w:rFonts w:cs="Arial"/>
          <w:szCs w:val="20"/>
        </w:rPr>
        <w:t> %</w:t>
      </w:r>
      <w:r w:rsidR="00660321">
        <w:rPr>
          <w:rFonts w:cs="Arial"/>
          <w:szCs w:val="20"/>
        </w:rPr>
        <w:t xml:space="preserve"> a</w:t>
      </w:r>
      <w:r>
        <w:rPr>
          <w:rFonts w:cs="Arial"/>
          <w:szCs w:val="20"/>
        </w:rPr>
        <w:t xml:space="preserve"> drůbeže o </w:t>
      </w:r>
      <w:r w:rsidR="00BE0AE1">
        <w:rPr>
          <w:rFonts w:cs="Arial"/>
          <w:szCs w:val="20"/>
        </w:rPr>
        <w:t>9,</w:t>
      </w:r>
      <w:r w:rsidR="00660321">
        <w:rPr>
          <w:rFonts w:cs="Arial"/>
          <w:szCs w:val="20"/>
        </w:rPr>
        <w:t>0</w:t>
      </w:r>
      <w:r w:rsidR="007A2EEE">
        <w:rPr>
          <w:rFonts w:cs="Arial"/>
          <w:szCs w:val="20"/>
        </w:rPr>
        <w:t> %</w:t>
      </w:r>
      <w:r w:rsidR="00660321">
        <w:rPr>
          <w:rFonts w:cs="Arial"/>
          <w:szCs w:val="20"/>
        </w:rPr>
        <w:t>.</w:t>
      </w:r>
      <w:r w:rsidR="00960EBB">
        <w:rPr>
          <w:rFonts w:cs="Arial"/>
          <w:szCs w:val="20"/>
        </w:rPr>
        <w:t xml:space="preserve"> </w:t>
      </w:r>
      <w:r w:rsidR="00374110">
        <w:rPr>
          <w:rFonts w:cs="Arial"/>
          <w:szCs w:val="20"/>
        </w:rPr>
        <w:t>C</w:t>
      </w:r>
      <w:r w:rsidRPr="00220A56">
        <w:rPr>
          <w:rFonts w:cs="Arial"/>
          <w:szCs w:val="20"/>
        </w:rPr>
        <w:t>eny prasat</w:t>
      </w:r>
      <w:r w:rsidR="00660321">
        <w:rPr>
          <w:rFonts w:cs="Arial"/>
          <w:szCs w:val="20"/>
        </w:rPr>
        <w:t xml:space="preserve"> </w:t>
      </w:r>
      <w:r w:rsidR="00374110">
        <w:rPr>
          <w:rFonts w:cs="Arial"/>
          <w:szCs w:val="20"/>
        </w:rPr>
        <w:t xml:space="preserve">byly vyšší </w:t>
      </w:r>
      <w:r w:rsidR="00660321">
        <w:rPr>
          <w:rFonts w:cs="Arial"/>
          <w:szCs w:val="20"/>
        </w:rPr>
        <w:t>o</w:t>
      </w:r>
      <w:r w:rsidRPr="00220A56">
        <w:rPr>
          <w:rFonts w:cs="Arial"/>
          <w:szCs w:val="20"/>
        </w:rPr>
        <w:t> </w:t>
      </w:r>
      <w:r w:rsidR="00BE0AE1">
        <w:rPr>
          <w:rFonts w:cs="Arial"/>
          <w:szCs w:val="20"/>
        </w:rPr>
        <w:t>2,</w:t>
      </w:r>
      <w:r w:rsidR="00967BB7">
        <w:rPr>
          <w:rFonts w:cs="Arial"/>
          <w:szCs w:val="20"/>
        </w:rPr>
        <w:t>3</w:t>
      </w:r>
      <w:r w:rsidRPr="00220A56">
        <w:rPr>
          <w:rFonts w:cs="Arial"/>
          <w:szCs w:val="20"/>
        </w:rPr>
        <w:t> %</w:t>
      </w:r>
      <w:r w:rsidR="00660321">
        <w:rPr>
          <w:rFonts w:cs="Arial"/>
          <w:szCs w:val="20"/>
        </w:rPr>
        <w:t xml:space="preserve"> a skotu o 1,3 %.</w:t>
      </w:r>
    </w:p>
    <w:p w14:paraId="58D0D9EB" w14:textId="77777777" w:rsidR="0084002E" w:rsidRDefault="0084002E" w:rsidP="009F0961">
      <w:pPr>
        <w:rPr>
          <w:rFonts w:cs="Arial"/>
          <w:szCs w:val="20"/>
        </w:rPr>
      </w:pPr>
    </w:p>
    <w:p w14:paraId="63B13F8A" w14:textId="2CCA2112" w:rsidR="003C45EA" w:rsidRDefault="00A1120E" w:rsidP="00AE7C35">
      <w:pPr>
        <w:rPr>
          <w:rFonts w:cs="Arial"/>
          <w:szCs w:val="20"/>
        </w:rPr>
      </w:pPr>
      <w:r w:rsidRPr="007C50DE">
        <w:rPr>
          <w:rFonts w:cs="Arial"/>
          <w:b/>
          <w:szCs w:val="20"/>
        </w:rPr>
        <w:t>Meziměsíčn</w:t>
      </w:r>
      <w:r>
        <w:rPr>
          <w:rFonts w:cs="Arial"/>
          <w:b/>
          <w:szCs w:val="20"/>
        </w:rPr>
        <w:t xml:space="preserve">ě byly </w:t>
      </w:r>
      <w:r w:rsidRPr="006C0B48">
        <w:rPr>
          <w:rFonts w:cs="Arial"/>
          <w:szCs w:val="20"/>
        </w:rPr>
        <w:t>ceny</w:t>
      </w:r>
      <w:r>
        <w:rPr>
          <w:rFonts w:cs="Arial"/>
          <w:szCs w:val="20"/>
        </w:rPr>
        <w:t xml:space="preserve"> </w:t>
      </w:r>
      <w:r w:rsidRPr="00FA156A">
        <w:rPr>
          <w:rFonts w:cs="Arial"/>
          <w:b/>
          <w:szCs w:val="20"/>
        </w:rPr>
        <w:t>průmyslových výrobců</w:t>
      </w:r>
      <w:r>
        <w:rPr>
          <w:rFonts w:cs="Arial"/>
          <w:b/>
          <w:szCs w:val="20"/>
        </w:rPr>
        <w:t xml:space="preserve"> nižší</w:t>
      </w:r>
      <w:r w:rsidRPr="006C0B48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o 0,1 %.</w:t>
      </w:r>
      <w:r w:rsidRPr="00F60E52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Klesly</w:t>
      </w:r>
      <w:r w:rsidRPr="00E42B22">
        <w:rPr>
          <w:rFonts w:cs="Arial"/>
          <w:szCs w:val="20"/>
        </w:rPr>
        <w:t xml:space="preserve"> ceny </w:t>
      </w:r>
      <w:r>
        <w:rPr>
          <w:rFonts w:cs="Arial"/>
          <w:szCs w:val="20"/>
        </w:rPr>
        <w:t>v oddíle elektřiny, plynu, páry a klimatizovaného</w:t>
      </w:r>
      <w:r w:rsidRPr="005E5823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vzduchu o 1,5 %, z toho </w:t>
      </w:r>
      <w:r w:rsidRPr="00E42B22">
        <w:rPr>
          <w:rFonts w:cs="Arial"/>
          <w:szCs w:val="20"/>
        </w:rPr>
        <w:t>elektřiny, přenosu, rozvodu a obchodu s elektřinou o </w:t>
      </w:r>
      <w:r>
        <w:rPr>
          <w:rFonts w:cs="Arial"/>
          <w:szCs w:val="20"/>
        </w:rPr>
        <w:t>2</w:t>
      </w:r>
      <w:r w:rsidRPr="00E42B22">
        <w:rPr>
          <w:rFonts w:cs="Arial"/>
          <w:szCs w:val="20"/>
        </w:rPr>
        <w:t>,</w:t>
      </w:r>
      <w:r>
        <w:rPr>
          <w:rFonts w:cs="Arial"/>
          <w:szCs w:val="20"/>
        </w:rPr>
        <w:t>1</w:t>
      </w:r>
      <w:r w:rsidRPr="00E42B22">
        <w:rPr>
          <w:rFonts w:cs="Arial"/>
          <w:szCs w:val="20"/>
        </w:rPr>
        <w:t> %</w:t>
      </w:r>
      <w:r>
        <w:rPr>
          <w:rFonts w:cs="Arial"/>
          <w:szCs w:val="20"/>
        </w:rPr>
        <w:t>.</w:t>
      </w:r>
      <w:r w:rsidRPr="00E42B22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Snížily se ceny kovodělných výrobků o 0,8 %, dřeva a dřevěných a korkových výrobků o 0,9 % a ropy a zemního plynu o 1,3 %.</w:t>
      </w:r>
      <w:r w:rsidRPr="00F60E52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Ceny chemických látek a přípravků se zvýšily o 3,0 %, základních kovů o 1,2 % a potravinářských výrobků o 0,7 %, z toho masa a výrobků z masa o 1,1 %. </w:t>
      </w:r>
      <w:r w:rsidRPr="00E42B22">
        <w:rPr>
          <w:rFonts w:cs="Arial"/>
          <w:szCs w:val="20"/>
        </w:rPr>
        <w:t>Ceny</w:t>
      </w:r>
      <w:r>
        <w:rPr>
          <w:rFonts w:cs="Arial"/>
          <w:szCs w:val="20"/>
        </w:rPr>
        <w:t xml:space="preserve"> </w:t>
      </w:r>
      <w:r w:rsidRPr="00E42B22">
        <w:rPr>
          <w:rFonts w:cs="Arial"/>
          <w:b/>
          <w:bCs/>
          <w:szCs w:val="20"/>
        </w:rPr>
        <w:t xml:space="preserve">průmyslových výrobců </w:t>
      </w:r>
      <w:r>
        <w:rPr>
          <w:rFonts w:cs="Arial"/>
          <w:b/>
          <w:bCs/>
          <w:szCs w:val="20"/>
        </w:rPr>
        <w:t xml:space="preserve">se v úhrnu </w:t>
      </w:r>
      <w:r w:rsidRPr="00E42B22">
        <w:rPr>
          <w:rFonts w:cs="Arial"/>
          <w:b/>
          <w:bCs/>
          <w:szCs w:val="20"/>
        </w:rPr>
        <w:t>meziročně</w:t>
      </w:r>
      <w:r w:rsidRPr="00E42B22">
        <w:rPr>
          <w:rFonts w:cs="Arial"/>
          <w:bCs/>
          <w:szCs w:val="20"/>
        </w:rPr>
        <w:t xml:space="preserve"> </w:t>
      </w:r>
      <w:r w:rsidRPr="00745B59">
        <w:rPr>
          <w:rFonts w:cs="Arial"/>
          <w:b/>
          <w:bCs/>
          <w:szCs w:val="20"/>
        </w:rPr>
        <w:t>nezměnily</w:t>
      </w:r>
      <w:r>
        <w:rPr>
          <w:rFonts w:cs="Arial"/>
          <w:bCs/>
          <w:szCs w:val="20"/>
        </w:rPr>
        <w:t xml:space="preserve">. </w:t>
      </w:r>
      <w:r w:rsidRPr="00E42B22">
        <w:rPr>
          <w:rFonts w:cs="Arial"/>
          <w:bCs/>
          <w:szCs w:val="20"/>
        </w:rPr>
        <w:t>(v </w:t>
      </w:r>
      <w:r>
        <w:rPr>
          <w:rFonts w:cs="Arial"/>
          <w:bCs/>
          <w:szCs w:val="20"/>
        </w:rPr>
        <w:t>únoru se snížily</w:t>
      </w:r>
      <w:r w:rsidRPr="00E42B22">
        <w:rPr>
          <w:rFonts w:cs="Arial"/>
          <w:bCs/>
          <w:szCs w:val="20"/>
        </w:rPr>
        <w:t xml:space="preserve"> o </w:t>
      </w:r>
      <w:r>
        <w:rPr>
          <w:rFonts w:cs="Arial"/>
          <w:bCs/>
          <w:szCs w:val="20"/>
        </w:rPr>
        <w:t>0</w:t>
      </w:r>
      <w:r w:rsidRPr="00E42B22">
        <w:rPr>
          <w:rFonts w:cs="Arial"/>
          <w:bCs/>
          <w:szCs w:val="20"/>
        </w:rPr>
        <w:t>,</w:t>
      </w:r>
      <w:r>
        <w:rPr>
          <w:rFonts w:cs="Arial"/>
          <w:bCs/>
          <w:szCs w:val="20"/>
        </w:rPr>
        <w:t>9</w:t>
      </w:r>
      <w:r w:rsidRPr="00E42B22">
        <w:rPr>
          <w:rFonts w:cs="Arial"/>
          <w:bCs/>
          <w:szCs w:val="20"/>
        </w:rPr>
        <w:t xml:space="preserve"> %). </w:t>
      </w:r>
      <w:r>
        <w:rPr>
          <w:rFonts w:cs="Arial"/>
          <w:bCs/>
          <w:szCs w:val="20"/>
        </w:rPr>
        <w:t>Klesly</w:t>
      </w:r>
      <w:r w:rsidRPr="00E42B22">
        <w:rPr>
          <w:rFonts w:cs="Arial"/>
          <w:szCs w:val="20"/>
        </w:rPr>
        <w:t xml:space="preserve"> ceny potravinářských výrobků </w:t>
      </w:r>
      <w:r>
        <w:rPr>
          <w:rFonts w:cs="Arial"/>
          <w:szCs w:val="20"/>
        </w:rPr>
        <w:t xml:space="preserve">o 5,0 %, z toho zejména rostlinných a živočišných olejů a tuků o 22,2 %, mlýnských a škrobárenských výrobků o 19,8 % a průmyslových krmiv o 17,8 %. Nižší byly ceny </w:t>
      </w:r>
      <w:r w:rsidRPr="00E42B22">
        <w:rPr>
          <w:rFonts w:cs="Arial"/>
          <w:szCs w:val="20"/>
        </w:rPr>
        <w:t>základních kovů o </w:t>
      </w:r>
      <w:r>
        <w:rPr>
          <w:rFonts w:cs="Arial"/>
          <w:szCs w:val="20"/>
        </w:rPr>
        <w:t>8</w:t>
      </w:r>
      <w:r w:rsidRPr="00E42B22">
        <w:rPr>
          <w:rFonts w:cs="Arial"/>
          <w:szCs w:val="20"/>
        </w:rPr>
        <w:t>,</w:t>
      </w:r>
      <w:r>
        <w:rPr>
          <w:rFonts w:cs="Arial"/>
          <w:szCs w:val="20"/>
        </w:rPr>
        <w:t>5</w:t>
      </w:r>
      <w:r w:rsidRPr="00E42B22">
        <w:rPr>
          <w:rFonts w:cs="Arial"/>
          <w:szCs w:val="20"/>
        </w:rPr>
        <w:t xml:space="preserve"> %, </w:t>
      </w:r>
      <w:r>
        <w:rPr>
          <w:rFonts w:cs="Arial"/>
          <w:szCs w:val="20"/>
        </w:rPr>
        <w:t>chemických látek a přípravků o 5,1 % a dřeva a dřevěných a korkových výrobků o 14,7 %.</w:t>
      </w:r>
      <w:r w:rsidRPr="00685090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Vzrostly ceny motorových vozidel, přívěsů a návěsů o 3,7 %, oprav, údržby a instalace strojů a zařízení o 5,4 % a elektřiny, plynu, páry a klimatizovaného vzduchu o 2,6 %. </w:t>
      </w:r>
      <w:r w:rsidRPr="00BC6E8C">
        <w:rPr>
          <w:rFonts w:cs="Arial"/>
          <w:szCs w:val="20"/>
        </w:rPr>
        <w:t xml:space="preserve">Při hodnocení podle </w:t>
      </w:r>
      <w:r w:rsidRPr="005212FE">
        <w:rPr>
          <w:rFonts w:cs="Arial"/>
          <w:b/>
          <w:szCs w:val="20"/>
        </w:rPr>
        <w:t>hlavních průmyslových skupin</w:t>
      </w:r>
      <w:r w:rsidRPr="00BC6E8C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se snížily ceny meziproduktů o 4,6 % a zboží krátkodobé spotřeby o 0,9 %. Ceny energií vzrostly o 2,6 %. Ceny </w:t>
      </w:r>
      <w:r w:rsidRPr="009654E8">
        <w:rPr>
          <w:rFonts w:cs="Arial"/>
          <w:b/>
          <w:szCs w:val="20"/>
        </w:rPr>
        <w:t>průmyslových výrobců</w:t>
      </w:r>
      <w:r>
        <w:rPr>
          <w:rFonts w:cs="Arial"/>
          <w:szCs w:val="20"/>
        </w:rPr>
        <w:t xml:space="preserve"> </w:t>
      </w:r>
      <w:r w:rsidRPr="005212FE">
        <w:rPr>
          <w:rFonts w:cs="Arial"/>
          <w:b/>
          <w:szCs w:val="20"/>
        </w:rPr>
        <w:t>bez energií</w:t>
      </w:r>
      <w:r>
        <w:rPr>
          <w:rFonts w:cs="Arial"/>
          <w:szCs w:val="20"/>
        </w:rPr>
        <w:t xml:space="preserve"> byly </w:t>
      </w:r>
      <w:r w:rsidRPr="005212FE">
        <w:rPr>
          <w:rFonts w:cs="Arial"/>
          <w:b/>
          <w:szCs w:val="20"/>
        </w:rPr>
        <w:t>mezi</w:t>
      </w:r>
      <w:r>
        <w:rPr>
          <w:rFonts w:cs="Arial"/>
          <w:b/>
          <w:szCs w:val="20"/>
        </w:rPr>
        <w:t>ročně</w:t>
      </w:r>
      <w:r>
        <w:rPr>
          <w:rFonts w:cs="Arial"/>
          <w:szCs w:val="20"/>
        </w:rPr>
        <w:t xml:space="preserve"> nižší o 1,1 % (v únoru o 1,7 %).</w:t>
      </w:r>
    </w:p>
    <w:p w14:paraId="616382DC" w14:textId="77777777" w:rsidR="00A1120E" w:rsidRDefault="00A1120E" w:rsidP="00AE7C35">
      <w:pPr>
        <w:rPr>
          <w:rFonts w:cs="Arial"/>
          <w:szCs w:val="20"/>
        </w:rPr>
      </w:pPr>
    </w:p>
    <w:p w14:paraId="563BD0CE" w14:textId="42FB482C" w:rsidR="005C0B44" w:rsidRDefault="00AE7C35" w:rsidP="00530644">
      <w:pPr>
        <w:rPr>
          <w:rFonts w:cs="Arial"/>
          <w:szCs w:val="20"/>
        </w:rPr>
      </w:pPr>
      <w:r w:rsidRPr="004E7CBC">
        <w:rPr>
          <w:rFonts w:cs="Arial"/>
          <w:szCs w:val="20"/>
        </w:rPr>
        <w:t xml:space="preserve">Ceny </w:t>
      </w:r>
      <w:r w:rsidRPr="004E7CBC">
        <w:rPr>
          <w:rFonts w:cs="Arial"/>
          <w:b/>
          <w:szCs w:val="20"/>
        </w:rPr>
        <w:t xml:space="preserve">stavebních prací </w:t>
      </w:r>
      <w:r w:rsidR="001B78F6" w:rsidRPr="004E7CBC">
        <w:rPr>
          <w:rFonts w:cs="Arial"/>
          <w:bCs/>
          <w:szCs w:val="20"/>
        </w:rPr>
        <w:t>dle odhadů</w:t>
      </w:r>
      <w:r w:rsidR="001B78F6" w:rsidRPr="001B78F6">
        <w:rPr>
          <w:rFonts w:cs="Arial"/>
          <w:szCs w:val="20"/>
        </w:rPr>
        <w:t xml:space="preserve"> i</w:t>
      </w:r>
      <w:r w:rsidR="001B78F6">
        <w:rPr>
          <w:rFonts w:cs="Arial"/>
          <w:b/>
          <w:szCs w:val="20"/>
        </w:rPr>
        <w:t xml:space="preserve"> </w:t>
      </w:r>
      <w:r w:rsidR="001B78F6" w:rsidRPr="004E7CBC">
        <w:rPr>
          <w:rFonts w:cs="Arial"/>
          <w:szCs w:val="20"/>
        </w:rPr>
        <w:t xml:space="preserve">ceny materiálů a výrobků spotřebovávaných ve stavebnictví </w:t>
      </w:r>
      <w:r w:rsidRPr="004E7CBC">
        <w:rPr>
          <w:rFonts w:cs="Arial"/>
          <w:szCs w:val="20"/>
        </w:rPr>
        <w:t xml:space="preserve">se </w:t>
      </w:r>
      <w:r w:rsidRPr="004E7CBC">
        <w:rPr>
          <w:rFonts w:cs="Arial"/>
          <w:b/>
          <w:szCs w:val="20"/>
        </w:rPr>
        <w:t xml:space="preserve">meziměsíčně </w:t>
      </w:r>
      <w:r w:rsidR="001B78F6">
        <w:rPr>
          <w:rFonts w:cs="Arial"/>
          <w:bCs/>
          <w:szCs w:val="20"/>
        </w:rPr>
        <w:t>zvýšily shodně o 0,</w:t>
      </w:r>
      <w:r w:rsidR="00F02AA8">
        <w:rPr>
          <w:rFonts w:cs="Arial"/>
          <w:bCs/>
          <w:szCs w:val="20"/>
        </w:rPr>
        <w:t>3</w:t>
      </w:r>
      <w:r w:rsidR="001B78F6">
        <w:rPr>
          <w:rFonts w:cs="Arial"/>
          <w:bCs/>
          <w:szCs w:val="20"/>
        </w:rPr>
        <w:t> %</w:t>
      </w:r>
      <w:r w:rsidRPr="004E7CBC">
        <w:rPr>
          <w:rFonts w:cs="Arial"/>
          <w:szCs w:val="20"/>
        </w:rPr>
        <w:t xml:space="preserve">. Ceny </w:t>
      </w:r>
      <w:r w:rsidRPr="004E7CBC">
        <w:rPr>
          <w:rFonts w:cs="Arial"/>
          <w:b/>
          <w:szCs w:val="20"/>
        </w:rPr>
        <w:t>stavebních prací</w:t>
      </w:r>
      <w:r w:rsidRPr="004E7CBC">
        <w:rPr>
          <w:rFonts w:cs="Arial"/>
          <w:szCs w:val="20"/>
        </w:rPr>
        <w:t xml:space="preserve"> se </w:t>
      </w:r>
      <w:r w:rsidRPr="004E7CBC">
        <w:rPr>
          <w:rFonts w:cs="Arial"/>
          <w:b/>
          <w:szCs w:val="20"/>
        </w:rPr>
        <w:t xml:space="preserve">meziročně </w:t>
      </w:r>
      <w:r w:rsidRPr="004E7CBC">
        <w:rPr>
          <w:rFonts w:cs="Arial"/>
          <w:bCs/>
          <w:szCs w:val="20"/>
        </w:rPr>
        <w:t>dle odhadů</w:t>
      </w:r>
      <w:r w:rsidRPr="004E7CBC">
        <w:rPr>
          <w:rFonts w:cs="Arial"/>
          <w:szCs w:val="20"/>
        </w:rPr>
        <w:t xml:space="preserve"> zvýšily o </w:t>
      </w:r>
      <w:r w:rsidR="00093EDF">
        <w:rPr>
          <w:rFonts w:cs="Arial"/>
          <w:szCs w:val="20"/>
        </w:rPr>
        <w:t>1,6</w:t>
      </w:r>
      <w:r w:rsidRPr="004E7CBC">
        <w:rPr>
          <w:rFonts w:cs="Arial"/>
          <w:szCs w:val="20"/>
        </w:rPr>
        <w:t xml:space="preserve"> % </w:t>
      </w:r>
      <w:r w:rsidRPr="004E7CBC">
        <w:rPr>
          <w:rFonts w:cs="Arial"/>
          <w:bCs/>
          <w:szCs w:val="20"/>
        </w:rPr>
        <w:t>(</w:t>
      </w:r>
      <w:r w:rsidR="008063B0">
        <w:rPr>
          <w:rFonts w:cs="Arial"/>
          <w:bCs/>
          <w:szCs w:val="20"/>
        </w:rPr>
        <w:t xml:space="preserve">stejně jako </w:t>
      </w:r>
      <w:r w:rsidRPr="004E7CBC">
        <w:rPr>
          <w:rFonts w:cs="Arial"/>
          <w:szCs w:val="20"/>
        </w:rPr>
        <w:t>v </w:t>
      </w:r>
      <w:r w:rsidR="00A45964">
        <w:rPr>
          <w:rFonts w:cs="Arial"/>
          <w:szCs w:val="20"/>
        </w:rPr>
        <w:t>únoru</w:t>
      </w:r>
      <w:r w:rsidRPr="004E7CBC">
        <w:rPr>
          <w:rFonts w:cs="Arial"/>
          <w:bCs/>
          <w:szCs w:val="20"/>
        </w:rPr>
        <w:t xml:space="preserve">). </w:t>
      </w:r>
      <w:r w:rsidRPr="004E7CBC">
        <w:rPr>
          <w:rFonts w:cs="Arial"/>
          <w:szCs w:val="20"/>
        </w:rPr>
        <w:t xml:space="preserve">Ceny materiálů a výrobků spotřebovávaných ve stavebnictví byly </w:t>
      </w:r>
      <w:r w:rsidR="00ED58AF">
        <w:rPr>
          <w:rFonts w:cs="Arial"/>
          <w:szCs w:val="20"/>
        </w:rPr>
        <w:t>nižší</w:t>
      </w:r>
      <w:r w:rsidRPr="004E7CBC">
        <w:rPr>
          <w:rFonts w:cs="Arial"/>
          <w:szCs w:val="20"/>
        </w:rPr>
        <w:t xml:space="preserve"> o </w:t>
      </w:r>
      <w:r w:rsidR="00ED58AF">
        <w:rPr>
          <w:rFonts w:cs="Arial"/>
          <w:szCs w:val="20"/>
        </w:rPr>
        <w:t>1</w:t>
      </w:r>
      <w:r w:rsidR="000E42EC">
        <w:rPr>
          <w:rFonts w:cs="Arial"/>
          <w:szCs w:val="20"/>
        </w:rPr>
        <w:t>,</w:t>
      </w:r>
      <w:r w:rsidR="008063B0">
        <w:rPr>
          <w:rFonts w:cs="Arial"/>
          <w:szCs w:val="20"/>
        </w:rPr>
        <w:t>8</w:t>
      </w:r>
      <w:r w:rsidRPr="004E7CBC">
        <w:rPr>
          <w:rFonts w:cs="Arial"/>
          <w:szCs w:val="20"/>
        </w:rPr>
        <w:t> % (v </w:t>
      </w:r>
      <w:r w:rsidR="00A45964">
        <w:rPr>
          <w:rFonts w:cs="Arial"/>
          <w:szCs w:val="20"/>
        </w:rPr>
        <w:t>únoru</w:t>
      </w:r>
      <w:r w:rsidRPr="004E7CBC">
        <w:rPr>
          <w:rFonts w:cs="Arial"/>
          <w:szCs w:val="20"/>
        </w:rPr>
        <w:t xml:space="preserve"> o </w:t>
      </w:r>
      <w:r w:rsidR="00093EDF">
        <w:rPr>
          <w:rFonts w:cs="Arial"/>
          <w:szCs w:val="20"/>
        </w:rPr>
        <w:t>1</w:t>
      </w:r>
      <w:r w:rsidR="000E42EC">
        <w:rPr>
          <w:rFonts w:cs="Arial"/>
          <w:szCs w:val="20"/>
        </w:rPr>
        <w:t>,</w:t>
      </w:r>
      <w:r w:rsidR="008063B0">
        <w:rPr>
          <w:rFonts w:cs="Arial"/>
          <w:szCs w:val="20"/>
        </w:rPr>
        <w:t>9</w:t>
      </w:r>
      <w:r w:rsidRPr="004E7CBC">
        <w:rPr>
          <w:rFonts w:cs="Arial"/>
          <w:szCs w:val="20"/>
        </w:rPr>
        <w:t> %).</w:t>
      </w:r>
      <w:r w:rsidR="00530644">
        <w:rPr>
          <w:rFonts w:cs="Arial"/>
          <w:szCs w:val="20"/>
        </w:rPr>
        <w:t xml:space="preserve"> </w:t>
      </w:r>
    </w:p>
    <w:p w14:paraId="050CE474" w14:textId="77777777" w:rsidR="00AE7C35" w:rsidRPr="004E7CBC" w:rsidRDefault="00AE7C35" w:rsidP="00AE7C35">
      <w:pPr>
        <w:rPr>
          <w:rFonts w:cs="Arial"/>
          <w:szCs w:val="20"/>
        </w:rPr>
      </w:pPr>
    </w:p>
    <w:p w14:paraId="5AA4F3F5" w14:textId="76330CB0" w:rsidR="005C0B44" w:rsidRDefault="00E105D1" w:rsidP="000B3C7F">
      <w:pPr>
        <w:rPr>
          <w:rFonts w:cs="Arial"/>
          <w:szCs w:val="20"/>
        </w:rPr>
      </w:pPr>
      <w:r w:rsidRPr="004E7CBC">
        <w:rPr>
          <w:rFonts w:cs="Arial"/>
          <w:szCs w:val="20"/>
        </w:rPr>
        <w:t xml:space="preserve">Ceny </w:t>
      </w:r>
      <w:r w:rsidRPr="004E7CBC">
        <w:rPr>
          <w:rFonts w:cs="Arial"/>
          <w:b/>
          <w:iCs/>
          <w:szCs w:val="20"/>
        </w:rPr>
        <w:t xml:space="preserve">tržních služeb pro podniky </w:t>
      </w:r>
      <w:r w:rsidRPr="00203713">
        <w:rPr>
          <w:rFonts w:cs="Arial"/>
          <w:iCs/>
          <w:szCs w:val="20"/>
        </w:rPr>
        <w:t xml:space="preserve">se </w:t>
      </w:r>
      <w:r w:rsidRPr="004E7CBC">
        <w:rPr>
          <w:rFonts w:cs="Arial"/>
          <w:b/>
          <w:bCs/>
          <w:iCs/>
          <w:szCs w:val="20"/>
        </w:rPr>
        <w:t>meziměsíčně</w:t>
      </w:r>
      <w:r w:rsidRPr="004E7CBC">
        <w:rPr>
          <w:rFonts w:cs="Arial"/>
          <w:bCs/>
          <w:iCs/>
          <w:szCs w:val="20"/>
        </w:rPr>
        <w:t xml:space="preserve"> </w:t>
      </w:r>
      <w:r w:rsidR="00F2497E">
        <w:rPr>
          <w:rFonts w:cs="Arial"/>
          <w:bCs/>
          <w:iCs/>
          <w:szCs w:val="20"/>
        </w:rPr>
        <w:t>zvýšily</w:t>
      </w:r>
      <w:r w:rsidR="004F4729">
        <w:rPr>
          <w:rFonts w:cs="Arial"/>
          <w:bCs/>
          <w:iCs/>
          <w:szCs w:val="20"/>
        </w:rPr>
        <w:t xml:space="preserve"> o </w:t>
      </w:r>
      <w:r w:rsidR="005E0C8E">
        <w:rPr>
          <w:rFonts w:cs="Arial"/>
          <w:bCs/>
          <w:iCs/>
          <w:szCs w:val="20"/>
        </w:rPr>
        <w:t>0,7</w:t>
      </w:r>
      <w:r w:rsidR="004F4729">
        <w:rPr>
          <w:rFonts w:cs="Arial"/>
          <w:bCs/>
          <w:iCs/>
          <w:szCs w:val="20"/>
        </w:rPr>
        <w:t> %</w:t>
      </w:r>
      <w:r w:rsidR="00B63071">
        <w:rPr>
          <w:rFonts w:cs="Arial"/>
          <w:bCs/>
          <w:iCs/>
          <w:szCs w:val="20"/>
        </w:rPr>
        <w:t xml:space="preserve"> v důsledku </w:t>
      </w:r>
      <w:r w:rsidR="00F2497E">
        <w:rPr>
          <w:rFonts w:cs="Arial"/>
          <w:bCs/>
          <w:iCs/>
          <w:szCs w:val="20"/>
        </w:rPr>
        <w:t>růstu</w:t>
      </w:r>
      <w:r w:rsidR="00B63071">
        <w:rPr>
          <w:rFonts w:cs="Arial"/>
          <w:bCs/>
          <w:iCs/>
          <w:szCs w:val="20"/>
        </w:rPr>
        <w:t xml:space="preserve"> cen za reklamní služby a průzkum trhu o </w:t>
      </w:r>
      <w:r w:rsidR="005E0C8E">
        <w:rPr>
          <w:rFonts w:cs="Arial"/>
          <w:bCs/>
          <w:iCs/>
          <w:szCs w:val="20"/>
        </w:rPr>
        <w:t>9,7</w:t>
      </w:r>
      <w:r w:rsidR="00B63071">
        <w:rPr>
          <w:rFonts w:cs="Arial"/>
          <w:bCs/>
          <w:iCs/>
          <w:szCs w:val="20"/>
        </w:rPr>
        <w:t> %</w:t>
      </w:r>
      <w:r w:rsidR="005E0C8E">
        <w:rPr>
          <w:rFonts w:cs="Arial"/>
          <w:bCs/>
          <w:iCs/>
          <w:szCs w:val="20"/>
        </w:rPr>
        <w:t>. C</w:t>
      </w:r>
      <w:r w:rsidR="00B63071">
        <w:rPr>
          <w:rFonts w:cs="Arial"/>
          <w:bCs/>
          <w:iCs/>
          <w:szCs w:val="20"/>
        </w:rPr>
        <w:t>en</w:t>
      </w:r>
      <w:r w:rsidR="005E0C8E">
        <w:rPr>
          <w:rFonts w:cs="Arial"/>
          <w:bCs/>
          <w:iCs/>
          <w:szCs w:val="20"/>
        </w:rPr>
        <w:t>y</w:t>
      </w:r>
      <w:r w:rsidR="00B63071">
        <w:rPr>
          <w:rFonts w:cs="Arial"/>
          <w:bCs/>
          <w:iCs/>
          <w:szCs w:val="20"/>
        </w:rPr>
        <w:t xml:space="preserve"> za služby v</w:t>
      </w:r>
      <w:r w:rsidR="00F2497E">
        <w:rPr>
          <w:rFonts w:cs="Arial"/>
          <w:bCs/>
          <w:iCs/>
          <w:szCs w:val="20"/>
        </w:rPr>
        <w:t> oblasti zaměstnání</w:t>
      </w:r>
      <w:r w:rsidR="005E0C8E">
        <w:rPr>
          <w:rFonts w:cs="Arial"/>
          <w:bCs/>
          <w:iCs/>
          <w:szCs w:val="20"/>
        </w:rPr>
        <w:t xml:space="preserve"> se zvýšily</w:t>
      </w:r>
      <w:r w:rsidR="00B63071">
        <w:rPr>
          <w:rFonts w:cs="Arial"/>
          <w:bCs/>
          <w:iCs/>
          <w:szCs w:val="20"/>
        </w:rPr>
        <w:t xml:space="preserve"> o </w:t>
      </w:r>
      <w:r w:rsidR="005E0C8E">
        <w:rPr>
          <w:rFonts w:cs="Arial"/>
          <w:bCs/>
          <w:iCs/>
          <w:szCs w:val="20"/>
        </w:rPr>
        <w:t>2</w:t>
      </w:r>
      <w:r w:rsidR="00F2497E">
        <w:rPr>
          <w:rFonts w:cs="Arial"/>
          <w:bCs/>
          <w:iCs/>
          <w:szCs w:val="20"/>
        </w:rPr>
        <w:t>,6</w:t>
      </w:r>
      <w:r w:rsidR="00B63071">
        <w:rPr>
          <w:rFonts w:cs="Arial"/>
          <w:bCs/>
          <w:iCs/>
          <w:szCs w:val="20"/>
        </w:rPr>
        <w:t> %</w:t>
      </w:r>
      <w:r w:rsidR="005E0C8E">
        <w:rPr>
          <w:rFonts w:cs="Arial"/>
          <w:bCs/>
          <w:iCs/>
          <w:szCs w:val="20"/>
        </w:rPr>
        <w:t xml:space="preserve"> a</w:t>
      </w:r>
      <w:r w:rsidR="00BD181D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>cen</w:t>
      </w:r>
      <w:r w:rsidR="005E0C8E">
        <w:rPr>
          <w:rFonts w:cs="Arial"/>
          <w:bCs/>
          <w:iCs/>
          <w:szCs w:val="20"/>
        </w:rPr>
        <w:t>y</w:t>
      </w:r>
      <w:r>
        <w:rPr>
          <w:rFonts w:cs="Arial"/>
          <w:bCs/>
          <w:iCs/>
          <w:szCs w:val="20"/>
        </w:rPr>
        <w:t xml:space="preserve"> </w:t>
      </w:r>
      <w:r w:rsidR="00D26EEF" w:rsidRPr="004E7CBC">
        <w:rPr>
          <w:rFonts w:cs="Arial"/>
          <w:szCs w:val="20"/>
        </w:rPr>
        <w:t xml:space="preserve">za služby v oblasti </w:t>
      </w:r>
      <w:r w:rsidR="00B040AA">
        <w:rPr>
          <w:rFonts w:cs="Arial"/>
          <w:szCs w:val="20"/>
        </w:rPr>
        <w:t>nemovitostí</w:t>
      </w:r>
      <w:r w:rsidR="00D26EEF" w:rsidRPr="004E7CBC">
        <w:rPr>
          <w:rFonts w:cs="Arial"/>
          <w:szCs w:val="20"/>
        </w:rPr>
        <w:t xml:space="preserve"> </w:t>
      </w:r>
      <w:r w:rsidR="00FD33A0">
        <w:rPr>
          <w:rFonts w:cs="Arial"/>
          <w:bCs/>
          <w:iCs/>
          <w:szCs w:val="20"/>
        </w:rPr>
        <w:t xml:space="preserve">o </w:t>
      </w:r>
      <w:r w:rsidR="005E0C8E">
        <w:rPr>
          <w:rFonts w:cs="Arial"/>
          <w:bCs/>
          <w:iCs/>
          <w:szCs w:val="20"/>
        </w:rPr>
        <w:t>0,6</w:t>
      </w:r>
      <w:r w:rsidR="00BD181D">
        <w:rPr>
          <w:rFonts w:cs="Arial"/>
          <w:bCs/>
          <w:iCs/>
          <w:szCs w:val="20"/>
        </w:rPr>
        <w:t xml:space="preserve"> %. </w:t>
      </w:r>
      <w:r w:rsidRPr="004E7CBC">
        <w:rPr>
          <w:rFonts w:cs="Arial"/>
          <w:szCs w:val="20"/>
        </w:rPr>
        <w:t>Ceny</w:t>
      </w:r>
      <w:r w:rsidRPr="004E7CBC">
        <w:rPr>
          <w:rFonts w:cs="Arial"/>
          <w:bCs/>
          <w:iCs/>
          <w:szCs w:val="20"/>
        </w:rPr>
        <w:t xml:space="preserve"> tržních služeb pro podniky nezahrnující reklamní služby</w:t>
      </w:r>
      <w:r w:rsidRPr="004E7CBC">
        <w:rPr>
          <w:rFonts w:cs="Arial"/>
          <w:szCs w:val="20"/>
        </w:rPr>
        <w:t xml:space="preserve"> </w:t>
      </w:r>
      <w:r w:rsidR="00BB7D68">
        <w:rPr>
          <w:rFonts w:cs="Arial"/>
          <w:szCs w:val="20"/>
        </w:rPr>
        <w:t>vzrostly</w:t>
      </w:r>
      <w:r w:rsidR="000A28E0">
        <w:rPr>
          <w:rFonts w:cs="Arial"/>
          <w:szCs w:val="20"/>
        </w:rPr>
        <w:t xml:space="preserve"> o </w:t>
      </w:r>
      <w:r w:rsidR="0023684C">
        <w:rPr>
          <w:rFonts w:cs="Arial"/>
          <w:szCs w:val="20"/>
        </w:rPr>
        <w:t>0,</w:t>
      </w:r>
      <w:r w:rsidR="00D333B9">
        <w:rPr>
          <w:rFonts w:cs="Arial"/>
          <w:szCs w:val="20"/>
        </w:rPr>
        <w:t>1</w:t>
      </w:r>
      <w:r w:rsidR="000A28E0">
        <w:rPr>
          <w:rFonts w:cs="Arial"/>
          <w:szCs w:val="20"/>
        </w:rPr>
        <w:t> %</w:t>
      </w:r>
      <w:r w:rsidRPr="004E7CBC">
        <w:rPr>
          <w:rFonts w:cs="Arial"/>
          <w:szCs w:val="20"/>
        </w:rPr>
        <w:t xml:space="preserve">. Ceny </w:t>
      </w:r>
      <w:r w:rsidRPr="004E7CBC">
        <w:rPr>
          <w:rFonts w:cs="Arial"/>
          <w:b/>
          <w:iCs/>
          <w:szCs w:val="20"/>
        </w:rPr>
        <w:t>tržních služeb pro podniky</w:t>
      </w:r>
      <w:r w:rsidRPr="004E7CBC">
        <w:rPr>
          <w:rFonts w:cs="Arial"/>
          <w:szCs w:val="20"/>
        </w:rPr>
        <w:t xml:space="preserve"> byly </w:t>
      </w:r>
      <w:r w:rsidRPr="004E7CBC">
        <w:rPr>
          <w:rFonts w:cs="Arial"/>
          <w:b/>
          <w:szCs w:val="20"/>
        </w:rPr>
        <w:t xml:space="preserve">meziročně </w:t>
      </w:r>
      <w:r w:rsidRPr="004E7CBC">
        <w:rPr>
          <w:rFonts w:cs="Arial"/>
          <w:szCs w:val="20"/>
        </w:rPr>
        <w:t>vyšší o </w:t>
      </w:r>
      <w:r w:rsidR="007E5658">
        <w:rPr>
          <w:rFonts w:cs="Arial"/>
          <w:szCs w:val="20"/>
        </w:rPr>
        <w:t>4,</w:t>
      </w:r>
      <w:r w:rsidR="007523F8">
        <w:rPr>
          <w:rFonts w:cs="Arial"/>
          <w:szCs w:val="20"/>
        </w:rPr>
        <w:t>1</w:t>
      </w:r>
      <w:r w:rsidRPr="004E7CBC">
        <w:rPr>
          <w:rFonts w:cs="Arial"/>
          <w:szCs w:val="20"/>
        </w:rPr>
        <w:t> % (v </w:t>
      </w:r>
      <w:r w:rsidR="00A45964">
        <w:rPr>
          <w:rFonts w:cs="Arial"/>
          <w:szCs w:val="20"/>
        </w:rPr>
        <w:t>únoru</w:t>
      </w:r>
      <w:r w:rsidRPr="004E7CBC">
        <w:rPr>
          <w:rFonts w:cs="Arial"/>
          <w:szCs w:val="20"/>
        </w:rPr>
        <w:t xml:space="preserve"> o </w:t>
      </w:r>
      <w:r w:rsidR="00AD216B">
        <w:rPr>
          <w:rFonts w:cs="Arial"/>
          <w:szCs w:val="20"/>
        </w:rPr>
        <w:t>4,</w:t>
      </w:r>
      <w:r w:rsidR="007523F8">
        <w:rPr>
          <w:rFonts w:cs="Arial"/>
          <w:szCs w:val="20"/>
        </w:rPr>
        <w:t>9</w:t>
      </w:r>
      <w:r w:rsidRPr="004E7CBC">
        <w:rPr>
          <w:rFonts w:cs="Arial"/>
          <w:bCs/>
          <w:szCs w:val="20"/>
        </w:rPr>
        <w:t> </w:t>
      </w:r>
      <w:r w:rsidRPr="004E7CBC">
        <w:rPr>
          <w:rFonts w:cs="Arial"/>
          <w:szCs w:val="20"/>
        </w:rPr>
        <w:t>%).</w:t>
      </w:r>
      <w:r w:rsidR="007523F8">
        <w:rPr>
          <w:rFonts w:cs="Arial"/>
          <w:szCs w:val="20"/>
        </w:rPr>
        <w:t xml:space="preserve"> C</w:t>
      </w:r>
      <w:r w:rsidRPr="004E7CBC">
        <w:rPr>
          <w:rFonts w:cs="Arial"/>
          <w:szCs w:val="20"/>
        </w:rPr>
        <w:t xml:space="preserve">eny </w:t>
      </w:r>
      <w:r w:rsidR="00CF1CB9">
        <w:rPr>
          <w:rFonts w:cs="Arial"/>
          <w:szCs w:val="20"/>
        </w:rPr>
        <w:t>za reklamní služby a</w:t>
      </w:r>
      <w:r w:rsidR="00D803DD">
        <w:rPr>
          <w:rFonts w:cs="Arial"/>
          <w:szCs w:val="20"/>
        </w:rPr>
        <w:t> </w:t>
      </w:r>
      <w:r w:rsidR="00CF1CB9">
        <w:rPr>
          <w:rFonts w:cs="Arial"/>
          <w:szCs w:val="20"/>
        </w:rPr>
        <w:t xml:space="preserve">průzkum trhu </w:t>
      </w:r>
      <w:r w:rsidR="007523F8">
        <w:rPr>
          <w:rFonts w:cs="Arial"/>
          <w:szCs w:val="20"/>
        </w:rPr>
        <w:t xml:space="preserve">a </w:t>
      </w:r>
      <w:r w:rsidR="00CF1CB9" w:rsidRPr="004E7CBC">
        <w:rPr>
          <w:rFonts w:cs="Arial"/>
          <w:szCs w:val="20"/>
        </w:rPr>
        <w:t xml:space="preserve">za služby v oblasti zaměstnání </w:t>
      </w:r>
      <w:r w:rsidR="007523F8">
        <w:rPr>
          <w:rFonts w:cs="Arial"/>
          <w:szCs w:val="20"/>
        </w:rPr>
        <w:t xml:space="preserve">vzrostly shodně </w:t>
      </w:r>
      <w:r w:rsidR="00CF1CB9" w:rsidRPr="004E7CBC">
        <w:rPr>
          <w:rFonts w:cs="Arial"/>
          <w:szCs w:val="20"/>
        </w:rPr>
        <w:t>o </w:t>
      </w:r>
      <w:r w:rsidR="007523F8">
        <w:rPr>
          <w:rFonts w:cs="Arial"/>
          <w:szCs w:val="20"/>
        </w:rPr>
        <w:t>10,3</w:t>
      </w:r>
      <w:r w:rsidR="00CF1CB9" w:rsidRPr="004E7CBC">
        <w:rPr>
          <w:rFonts w:cs="Arial"/>
          <w:szCs w:val="20"/>
        </w:rPr>
        <w:t> %</w:t>
      </w:r>
      <w:r w:rsidR="007523F8">
        <w:rPr>
          <w:rFonts w:cs="Arial"/>
          <w:szCs w:val="20"/>
        </w:rPr>
        <w:t xml:space="preserve"> a </w:t>
      </w:r>
      <w:r w:rsidR="00D803DD" w:rsidRPr="004E7CBC">
        <w:rPr>
          <w:rFonts w:cs="Arial"/>
          <w:szCs w:val="20"/>
        </w:rPr>
        <w:t xml:space="preserve">za služby v oblasti </w:t>
      </w:r>
      <w:r w:rsidR="00D803DD">
        <w:rPr>
          <w:rFonts w:cs="Arial"/>
          <w:szCs w:val="20"/>
        </w:rPr>
        <w:t>nemovitostí</w:t>
      </w:r>
      <w:r w:rsidR="00D803DD" w:rsidRPr="004E7CBC">
        <w:rPr>
          <w:rFonts w:cs="Arial"/>
          <w:szCs w:val="20"/>
        </w:rPr>
        <w:t xml:space="preserve"> </w:t>
      </w:r>
      <w:r w:rsidR="00D803DD">
        <w:rPr>
          <w:rFonts w:cs="Arial"/>
          <w:szCs w:val="20"/>
        </w:rPr>
        <w:t xml:space="preserve">o </w:t>
      </w:r>
      <w:r w:rsidR="007523F8">
        <w:rPr>
          <w:rFonts w:cs="Arial"/>
          <w:szCs w:val="20"/>
        </w:rPr>
        <w:t>8,0</w:t>
      </w:r>
      <w:r w:rsidR="00D803DD">
        <w:rPr>
          <w:rFonts w:cs="Arial"/>
          <w:szCs w:val="20"/>
        </w:rPr>
        <w:t> %</w:t>
      </w:r>
      <w:r w:rsidR="002D1E36">
        <w:rPr>
          <w:rFonts w:cs="Arial"/>
          <w:szCs w:val="20"/>
        </w:rPr>
        <w:t>.</w:t>
      </w:r>
      <w:r w:rsidR="00D803DD">
        <w:rPr>
          <w:rFonts w:cs="Arial"/>
          <w:szCs w:val="20"/>
        </w:rPr>
        <w:t xml:space="preserve"> </w:t>
      </w:r>
      <w:r w:rsidR="002D1E36">
        <w:rPr>
          <w:rFonts w:cs="Arial"/>
          <w:szCs w:val="20"/>
        </w:rPr>
        <w:t>Vyšší byly ceny</w:t>
      </w:r>
      <w:r>
        <w:rPr>
          <w:rFonts w:cs="Arial"/>
          <w:szCs w:val="20"/>
        </w:rPr>
        <w:t xml:space="preserve"> </w:t>
      </w:r>
      <w:r w:rsidR="00CF1CB9">
        <w:rPr>
          <w:rFonts w:cs="Arial"/>
          <w:szCs w:val="20"/>
        </w:rPr>
        <w:t>za právní a účetnické služby o</w:t>
      </w:r>
      <w:r w:rsidR="00D803DD">
        <w:rPr>
          <w:rFonts w:cs="Arial"/>
          <w:szCs w:val="20"/>
        </w:rPr>
        <w:t> 6,</w:t>
      </w:r>
      <w:r w:rsidR="007523F8">
        <w:rPr>
          <w:rFonts w:cs="Arial"/>
          <w:szCs w:val="20"/>
        </w:rPr>
        <w:t>5</w:t>
      </w:r>
      <w:r w:rsidR="00CF1CB9">
        <w:rPr>
          <w:rFonts w:cs="Arial"/>
          <w:szCs w:val="20"/>
        </w:rPr>
        <w:t> %</w:t>
      </w:r>
      <w:r w:rsidR="00655A61">
        <w:rPr>
          <w:rFonts w:cs="Arial"/>
          <w:szCs w:val="20"/>
        </w:rPr>
        <w:t xml:space="preserve"> a</w:t>
      </w:r>
      <w:r w:rsidR="00D803DD">
        <w:rPr>
          <w:rFonts w:cs="Arial"/>
          <w:szCs w:val="20"/>
        </w:rPr>
        <w:t xml:space="preserve"> za </w:t>
      </w:r>
      <w:r w:rsidR="007523F8">
        <w:rPr>
          <w:rFonts w:cs="Arial"/>
          <w:szCs w:val="20"/>
        </w:rPr>
        <w:t>služby v oblasti programování a poradenství</w:t>
      </w:r>
      <w:r w:rsidR="00D803DD">
        <w:rPr>
          <w:rFonts w:cs="Arial"/>
          <w:szCs w:val="20"/>
        </w:rPr>
        <w:t xml:space="preserve"> o</w:t>
      </w:r>
      <w:r w:rsidR="00CB3795">
        <w:rPr>
          <w:rFonts w:cs="Arial"/>
          <w:szCs w:val="20"/>
        </w:rPr>
        <w:t> </w:t>
      </w:r>
      <w:r w:rsidR="007523F8">
        <w:rPr>
          <w:rFonts w:cs="Arial"/>
          <w:szCs w:val="20"/>
        </w:rPr>
        <w:t>6,4</w:t>
      </w:r>
      <w:r w:rsidR="00D803DD">
        <w:rPr>
          <w:rFonts w:cs="Arial"/>
          <w:szCs w:val="20"/>
        </w:rPr>
        <w:t> %</w:t>
      </w:r>
      <w:r w:rsidR="007E5658">
        <w:rPr>
          <w:rFonts w:cs="Arial"/>
          <w:bCs/>
          <w:iCs/>
          <w:szCs w:val="20"/>
        </w:rPr>
        <w:t xml:space="preserve">. </w:t>
      </w:r>
      <w:r w:rsidRPr="004E7CBC">
        <w:rPr>
          <w:rFonts w:cs="Arial"/>
          <w:szCs w:val="20"/>
        </w:rPr>
        <w:t xml:space="preserve">Ceny tržních služeb pro podniky </w:t>
      </w:r>
      <w:r w:rsidRPr="004E7CBC">
        <w:rPr>
          <w:rFonts w:cs="Arial"/>
          <w:bCs/>
          <w:iCs/>
          <w:szCs w:val="20"/>
        </w:rPr>
        <w:t>nezahrnující reklamní služby</w:t>
      </w:r>
      <w:r w:rsidRPr="004E7CBC">
        <w:rPr>
          <w:rFonts w:cs="Arial"/>
          <w:szCs w:val="20"/>
        </w:rPr>
        <w:t xml:space="preserve"> byly vyšší o </w:t>
      </w:r>
      <w:r w:rsidR="009B3737">
        <w:rPr>
          <w:rFonts w:cs="Arial"/>
          <w:szCs w:val="20"/>
        </w:rPr>
        <w:t>3,7</w:t>
      </w:r>
      <w:r w:rsidRPr="004E7CBC">
        <w:rPr>
          <w:rFonts w:cs="Arial"/>
          <w:szCs w:val="20"/>
        </w:rPr>
        <w:t> % (v </w:t>
      </w:r>
      <w:r w:rsidR="00A45964">
        <w:rPr>
          <w:rFonts w:cs="Arial"/>
          <w:szCs w:val="20"/>
        </w:rPr>
        <w:t>únoru</w:t>
      </w:r>
      <w:r w:rsidRPr="004E7CBC">
        <w:rPr>
          <w:rFonts w:cs="Arial"/>
          <w:szCs w:val="20"/>
        </w:rPr>
        <w:t xml:space="preserve"> o </w:t>
      </w:r>
      <w:r w:rsidR="00F20E75">
        <w:rPr>
          <w:rFonts w:cs="Arial"/>
          <w:szCs w:val="20"/>
        </w:rPr>
        <w:t>4,</w:t>
      </w:r>
      <w:r w:rsidR="009B3737">
        <w:rPr>
          <w:rFonts w:cs="Arial"/>
          <w:szCs w:val="20"/>
        </w:rPr>
        <w:t>3</w:t>
      </w:r>
      <w:r w:rsidRPr="004E7CBC">
        <w:rPr>
          <w:rFonts w:cs="Arial"/>
          <w:bCs/>
          <w:szCs w:val="20"/>
        </w:rPr>
        <w:t> </w:t>
      </w:r>
      <w:r w:rsidRPr="004E7CBC">
        <w:rPr>
          <w:rFonts w:cs="Arial"/>
          <w:szCs w:val="20"/>
        </w:rPr>
        <w:t>%).</w:t>
      </w:r>
    </w:p>
    <w:p w14:paraId="42448ABE" w14:textId="00C3D2B6" w:rsidR="0084002E" w:rsidRDefault="0084002E" w:rsidP="000B3C7F">
      <w:pPr>
        <w:rPr>
          <w:rFonts w:cs="Arial"/>
          <w:szCs w:val="20"/>
        </w:rPr>
      </w:pPr>
    </w:p>
    <w:p w14:paraId="7606CE46" w14:textId="77777777" w:rsidR="007C5D3A" w:rsidRPr="00BC6E8C" w:rsidRDefault="007C5D3A" w:rsidP="007C5D3A">
      <w:pPr>
        <w:pStyle w:val="Nadpis3"/>
        <w:spacing w:before="0"/>
        <w:jc w:val="both"/>
        <w:rPr>
          <w:rFonts w:cs="Arial"/>
        </w:rPr>
      </w:pPr>
      <w:r w:rsidRPr="00BC6E8C">
        <w:rPr>
          <w:rFonts w:cs="Arial"/>
        </w:rPr>
        <w:t>Ceny průmyslových výrobců v EU –</w:t>
      </w:r>
      <w:r>
        <w:rPr>
          <w:rFonts w:cs="Arial"/>
        </w:rPr>
        <w:t xml:space="preserve"> únor</w:t>
      </w:r>
      <w:r w:rsidRPr="00BC6E8C">
        <w:rPr>
          <w:rFonts w:cs="Arial"/>
        </w:rPr>
        <w:t xml:space="preserve"> 202</w:t>
      </w:r>
      <w:r>
        <w:rPr>
          <w:rFonts w:cs="Arial"/>
        </w:rPr>
        <w:t>4</w:t>
      </w:r>
      <w:r w:rsidRPr="00BC6E8C">
        <w:rPr>
          <w:rFonts w:cs="Arial"/>
        </w:rPr>
        <w:t xml:space="preserve"> (předběžná data) </w:t>
      </w:r>
    </w:p>
    <w:p w14:paraId="73774517" w14:textId="59B78D39" w:rsidR="007C5D3A" w:rsidRDefault="007C5D3A" w:rsidP="007C5D3A">
      <w:pPr>
        <w:rPr>
          <w:rFonts w:cs="Arial"/>
          <w:szCs w:val="20"/>
        </w:rPr>
      </w:pPr>
      <w:r w:rsidRPr="00BC6E8C">
        <w:rPr>
          <w:rFonts w:cs="Arial"/>
          <w:bCs/>
          <w:iCs/>
          <w:szCs w:val="20"/>
        </w:rPr>
        <w:t>V zemích Evropské unie (EU)</w:t>
      </w:r>
      <w:r>
        <w:rPr>
          <w:rFonts w:cs="Arial"/>
          <w:bCs/>
          <w:iCs/>
          <w:szCs w:val="20"/>
        </w:rPr>
        <w:t xml:space="preserve">, </w:t>
      </w:r>
      <w:r w:rsidRPr="00BC6E8C">
        <w:rPr>
          <w:rFonts w:cs="Arial"/>
          <w:bCs/>
          <w:iCs/>
          <w:szCs w:val="20"/>
        </w:rPr>
        <w:t xml:space="preserve">podle údajů zveřejněných </w:t>
      </w:r>
      <w:proofErr w:type="spellStart"/>
      <w:r w:rsidRPr="00BC6E8C">
        <w:rPr>
          <w:rFonts w:cs="Arial"/>
          <w:bCs/>
          <w:iCs/>
          <w:szCs w:val="20"/>
        </w:rPr>
        <w:t>Eurostatem</w:t>
      </w:r>
      <w:proofErr w:type="spellEnd"/>
      <w:r>
        <w:rPr>
          <w:rFonts w:cs="Arial"/>
          <w:bCs/>
          <w:iCs/>
          <w:szCs w:val="20"/>
        </w:rPr>
        <w:t>,</w:t>
      </w:r>
      <w:r w:rsidRPr="00BC6E8C">
        <w:rPr>
          <w:rFonts w:cs="Arial"/>
          <w:bCs/>
          <w:iCs/>
          <w:szCs w:val="20"/>
        </w:rPr>
        <w:t xml:space="preserve"> ceny průmyslových výrobců</w:t>
      </w:r>
      <w:r>
        <w:rPr>
          <w:rFonts w:cs="Arial"/>
          <w:bCs/>
          <w:iCs/>
          <w:szCs w:val="20"/>
        </w:rPr>
        <w:t xml:space="preserve"> </w:t>
      </w:r>
      <w:r w:rsidRPr="00BC6E8C">
        <w:rPr>
          <w:rFonts w:cs="Arial"/>
          <w:bCs/>
          <w:iCs/>
          <w:szCs w:val="20"/>
        </w:rPr>
        <w:t>v</w:t>
      </w:r>
      <w:r>
        <w:rPr>
          <w:rFonts w:cs="Arial"/>
          <w:bCs/>
          <w:iCs/>
          <w:szCs w:val="20"/>
        </w:rPr>
        <w:t xml:space="preserve"> únoru </w:t>
      </w:r>
      <w:r w:rsidRPr="00BC6E8C">
        <w:rPr>
          <w:rFonts w:cs="Arial"/>
          <w:b/>
          <w:bCs/>
          <w:iCs/>
          <w:szCs w:val="20"/>
        </w:rPr>
        <w:t>meziměsíčně</w:t>
      </w:r>
      <w:r w:rsidRPr="00BC6E8C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>klesly stejně jako v lednu</w:t>
      </w:r>
      <w:r w:rsidRPr="00BC6E8C">
        <w:rPr>
          <w:rFonts w:cs="Arial"/>
          <w:bCs/>
          <w:iCs/>
          <w:szCs w:val="20"/>
        </w:rPr>
        <w:t xml:space="preserve"> o </w:t>
      </w:r>
      <w:r>
        <w:rPr>
          <w:rFonts w:cs="Arial"/>
          <w:bCs/>
          <w:iCs/>
          <w:szCs w:val="20"/>
        </w:rPr>
        <w:t>0</w:t>
      </w:r>
      <w:r w:rsidRPr="00BC6E8C">
        <w:rPr>
          <w:rFonts w:cs="Arial"/>
          <w:bCs/>
          <w:iCs/>
          <w:szCs w:val="20"/>
        </w:rPr>
        <w:t>,</w:t>
      </w:r>
      <w:r>
        <w:rPr>
          <w:rFonts w:cs="Arial"/>
          <w:bCs/>
          <w:iCs/>
          <w:szCs w:val="20"/>
        </w:rPr>
        <w:t>9</w:t>
      </w:r>
      <w:r w:rsidRPr="00BC6E8C">
        <w:rPr>
          <w:rFonts w:cs="Arial"/>
          <w:bCs/>
          <w:iCs/>
          <w:szCs w:val="20"/>
        </w:rPr>
        <w:t> %</w:t>
      </w:r>
      <w:r>
        <w:rPr>
          <w:rFonts w:cs="Arial"/>
          <w:bCs/>
          <w:iCs/>
          <w:szCs w:val="20"/>
        </w:rPr>
        <w:t>.</w:t>
      </w:r>
      <w:r w:rsidRPr="00BC6E8C">
        <w:rPr>
          <w:rFonts w:cs="Arial"/>
          <w:bCs/>
          <w:iCs/>
          <w:szCs w:val="20"/>
        </w:rPr>
        <w:t xml:space="preserve"> </w:t>
      </w:r>
      <w:r>
        <w:rPr>
          <w:rFonts w:cs="Arial"/>
          <w:bCs/>
          <w:iCs/>
          <w:szCs w:val="20"/>
        </w:rPr>
        <w:t>Nejvíce se snížily ceny v Estonsku o 7,2 %, na Slovensku o 5,6 % a v Irsku o 4,2 %. V Rakousku byly ceny nižší o 0,9 %</w:t>
      </w:r>
      <w:r w:rsidRPr="006B58D9">
        <w:rPr>
          <w:rFonts w:cs="Arial"/>
          <w:bCs/>
          <w:iCs/>
          <w:szCs w:val="20"/>
        </w:rPr>
        <w:t xml:space="preserve"> </w:t>
      </w:r>
      <w:r w:rsidRPr="008F4ED2">
        <w:rPr>
          <w:rFonts w:cs="Arial"/>
          <w:bCs/>
          <w:iCs/>
          <w:szCs w:val="20"/>
        </w:rPr>
        <w:t>a v Německu o 0,</w:t>
      </w:r>
      <w:r>
        <w:rPr>
          <w:rFonts w:cs="Arial"/>
          <w:bCs/>
          <w:iCs/>
          <w:szCs w:val="20"/>
        </w:rPr>
        <w:t>4</w:t>
      </w:r>
      <w:r w:rsidRPr="008F4ED2">
        <w:rPr>
          <w:rFonts w:cs="Arial"/>
          <w:bCs/>
          <w:iCs/>
          <w:szCs w:val="20"/>
        </w:rPr>
        <w:t xml:space="preserve"> %. </w:t>
      </w:r>
      <w:r>
        <w:rPr>
          <w:rFonts w:cs="Arial"/>
          <w:bCs/>
          <w:iCs/>
          <w:szCs w:val="20"/>
        </w:rPr>
        <w:t>V Česku ceny vzrostly o 0,5 </w:t>
      </w:r>
      <w:r w:rsidRPr="008F4ED2">
        <w:rPr>
          <w:rFonts w:cs="Arial"/>
          <w:bCs/>
          <w:iCs/>
          <w:szCs w:val="20"/>
        </w:rPr>
        <w:t>%</w:t>
      </w:r>
      <w:r>
        <w:rPr>
          <w:rFonts w:cs="Arial"/>
          <w:bCs/>
          <w:iCs/>
          <w:szCs w:val="20"/>
        </w:rPr>
        <w:t xml:space="preserve"> a v Polsku o 0,3 %. Nejvíce se zvýšily ceny</w:t>
      </w:r>
      <w:r w:rsidRPr="008F4ED2">
        <w:rPr>
          <w:rFonts w:cs="Arial"/>
          <w:bCs/>
          <w:iCs/>
          <w:szCs w:val="20"/>
        </w:rPr>
        <w:t xml:space="preserve"> v </w:t>
      </w:r>
      <w:r>
        <w:rPr>
          <w:rFonts w:cs="Arial"/>
          <w:bCs/>
          <w:iCs/>
          <w:szCs w:val="20"/>
        </w:rPr>
        <w:t>Belgii</w:t>
      </w:r>
      <w:r w:rsidRPr="008F4ED2">
        <w:rPr>
          <w:rFonts w:cs="Arial"/>
          <w:bCs/>
          <w:iCs/>
          <w:szCs w:val="20"/>
        </w:rPr>
        <w:t xml:space="preserve"> o </w:t>
      </w:r>
      <w:r>
        <w:rPr>
          <w:rFonts w:cs="Arial"/>
          <w:bCs/>
          <w:iCs/>
          <w:szCs w:val="20"/>
        </w:rPr>
        <w:t>1</w:t>
      </w:r>
      <w:r w:rsidRPr="008F4ED2">
        <w:rPr>
          <w:rFonts w:cs="Arial"/>
          <w:bCs/>
          <w:iCs/>
          <w:szCs w:val="20"/>
        </w:rPr>
        <w:t>,</w:t>
      </w:r>
      <w:r>
        <w:rPr>
          <w:rFonts w:cs="Arial"/>
          <w:bCs/>
          <w:iCs/>
          <w:szCs w:val="20"/>
        </w:rPr>
        <w:t>4</w:t>
      </w:r>
      <w:r w:rsidRPr="008F4ED2">
        <w:rPr>
          <w:rFonts w:cs="Arial"/>
          <w:bCs/>
          <w:iCs/>
          <w:szCs w:val="20"/>
        </w:rPr>
        <w:t xml:space="preserve"> %. </w:t>
      </w:r>
      <w:r w:rsidRPr="008F4ED2">
        <w:rPr>
          <w:rFonts w:cs="Arial"/>
          <w:szCs w:val="20"/>
        </w:rPr>
        <w:t>V </w:t>
      </w:r>
      <w:r>
        <w:rPr>
          <w:rFonts w:cs="Arial"/>
          <w:szCs w:val="20"/>
        </w:rPr>
        <w:t>únoru</w:t>
      </w:r>
      <w:r w:rsidRPr="008F4ED2">
        <w:rPr>
          <w:rFonts w:cs="Arial"/>
          <w:szCs w:val="20"/>
        </w:rPr>
        <w:t xml:space="preserve"> by</w:t>
      </w:r>
      <w:r>
        <w:rPr>
          <w:rFonts w:cs="Arial"/>
          <w:szCs w:val="20"/>
        </w:rPr>
        <w:t xml:space="preserve">ly ceny v EU </w:t>
      </w:r>
      <w:r>
        <w:rPr>
          <w:rFonts w:cs="Arial"/>
          <w:b/>
          <w:szCs w:val="20"/>
        </w:rPr>
        <w:t>m</w:t>
      </w:r>
      <w:r w:rsidRPr="00BC6E8C">
        <w:rPr>
          <w:rFonts w:cs="Arial"/>
          <w:b/>
          <w:szCs w:val="20"/>
        </w:rPr>
        <w:t>eziročně</w:t>
      </w:r>
      <w:r>
        <w:rPr>
          <w:rFonts w:cs="Arial"/>
          <w:szCs w:val="20"/>
        </w:rPr>
        <w:t xml:space="preserve"> nižší </w:t>
      </w:r>
      <w:r w:rsidRPr="00BC6E8C">
        <w:rPr>
          <w:rFonts w:cs="Arial"/>
          <w:szCs w:val="20"/>
        </w:rPr>
        <w:t>o </w:t>
      </w:r>
      <w:r>
        <w:rPr>
          <w:rFonts w:cs="Arial"/>
          <w:szCs w:val="20"/>
        </w:rPr>
        <w:t>8</w:t>
      </w:r>
      <w:r w:rsidRPr="00BC6E8C">
        <w:rPr>
          <w:rFonts w:cs="Arial"/>
          <w:szCs w:val="20"/>
        </w:rPr>
        <w:t>,</w:t>
      </w:r>
      <w:r>
        <w:rPr>
          <w:rFonts w:cs="Arial"/>
          <w:szCs w:val="20"/>
        </w:rPr>
        <w:t>1</w:t>
      </w:r>
      <w:r w:rsidRPr="00BC6E8C">
        <w:rPr>
          <w:rFonts w:cs="Arial"/>
          <w:szCs w:val="20"/>
        </w:rPr>
        <w:t> % (v </w:t>
      </w:r>
      <w:r>
        <w:rPr>
          <w:rFonts w:cs="Arial"/>
          <w:szCs w:val="20"/>
        </w:rPr>
        <w:t xml:space="preserve">lednu </w:t>
      </w:r>
      <w:r w:rsidRPr="00BC6E8C">
        <w:rPr>
          <w:rFonts w:cs="Arial"/>
          <w:szCs w:val="20"/>
        </w:rPr>
        <w:t>o </w:t>
      </w:r>
      <w:r>
        <w:rPr>
          <w:rFonts w:cs="Arial"/>
          <w:szCs w:val="20"/>
        </w:rPr>
        <w:t>7</w:t>
      </w:r>
      <w:r w:rsidRPr="00BC6E8C">
        <w:rPr>
          <w:rFonts w:cs="Arial"/>
          <w:szCs w:val="20"/>
        </w:rPr>
        <w:t>,</w:t>
      </w:r>
      <w:r>
        <w:rPr>
          <w:rFonts w:cs="Arial"/>
          <w:szCs w:val="20"/>
        </w:rPr>
        <w:t>9</w:t>
      </w:r>
      <w:r w:rsidRPr="00BC6E8C">
        <w:rPr>
          <w:rFonts w:cs="Arial"/>
          <w:szCs w:val="20"/>
        </w:rPr>
        <w:t xml:space="preserve"> %). </w:t>
      </w:r>
      <w:r>
        <w:rPr>
          <w:rFonts w:cs="Arial"/>
          <w:szCs w:val="20"/>
        </w:rPr>
        <w:t xml:space="preserve">Ceny klesly zejména na Slovensku o 25,5 %, v Irsku o 24,2 % a v Itálii o 14,2 %. V Rakousku se snížily ceny o 10,5 %, v Polsku o 10,0 %, v Německu o 4,1 % a v Česku </w:t>
      </w:r>
      <w:r>
        <w:rPr>
          <w:rFonts w:cs="Arial"/>
          <w:bCs/>
          <w:szCs w:val="20"/>
        </w:rPr>
        <w:t>o 0,9 %.</w:t>
      </w:r>
      <w:r>
        <w:rPr>
          <w:rFonts w:cs="Arial"/>
          <w:szCs w:val="20"/>
        </w:rPr>
        <w:t xml:space="preserve"> Nejvíce vzrostly ceny v Lucembursku o 17,2 %.</w:t>
      </w:r>
    </w:p>
    <w:p w14:paraId="71B197C6" w14:textId="77777777" w:rsidR="007C5D3A" w:rsidRDefault="007C5D3A" w:rsidP="007C5D3A">
      <w:pPr>
        <w:rPr>
          <w:rFonts w:cs="Arial"/>
          <w:szCs w:val="20"/>
        </w:rPr>
      </w:pPr>
    </w:p>
    <w:p w14:paraId="57404447" w14:textId="77777777" w:rsidR="00BC6DA8" w:rsidRPr="00EB2D10" w:rsidRDefault="00BC6DA8" w:rsidP="00BC6DA8">
      <w:pPr>
        <w:rPr>
          <w:rFonts w:cs="Arial"/>
          <w:szCs w:val="20"/>
        </w:rPr>
      </w:pPr>
      <w:r w:rsidRPr="009D68EF">
        <w:rPr>
          <w:rFonts w:cs="Arial"/>
          <w:szCs w:val="24"/>
          <w:vertAlign w:val="superscript"/>
        </w:rPr>
        <w:t>1</w:t>
      </w:r>
      <w:r w:rsidRPr="009D68EF">
        <w:rPr>
          <w:rFonts w:cs="Arial"/>
          <w:szCs w:val="20"/>
          <w:vertAlign w:val="superscript"/>
        </w:rPr>
        <w:t>)</w:t>
      </w:r>
      <w:r w:rsidRPr="00EB2D10">
        <w:rPr>
          <w:rFonts w:cs="Arial"/>
          <w:szCs w:val="20"/>
        </w:rPr>
        <w:t xml:space="preserve"> </w:t>
      </w:r>
      <w:r w:rsidRPr="00E32E8E">
        <w:rPr>
          <w:rFonts w:cs="Arial"/>
          <w:sz w:val="16"/>
          <w:szCs w:val="16"/>
        </w:rPr>
        <w:t>Meziměsíční index cen zemědělských výrobců je ovlivňován též změnami struktury vah</w:t>
      </w:r>
    </w:p>
    <w:p w14:paraId="59BCC044" w14:textId="77777777" w:rsidR="00AE7C35" w:rsidRDefault="00AE7C35" w:rsidP="00AE7C35">
      <w:pPr>
        <w:pStyle w:val="Poznmky"/>
        <w:spacing w:line="276" w:lineRule="auto"/>
      </w:pPr>
      <w:r w:rsidRPr="004E7CBC">
        <w:t>Poznámky:</w:t>
      </w:r>
    </w:p>
    <w:p w14:paraId="3928E837" w14:textId="77777777" w:rsidR="00877FE7" w:rsidRPr="00877FE7" w:rsidRDefault="00877FE7" w:rsidP="00877FE7">
      <w:pPr>
        <w:rPr>
          <w:sz w:val="18"/>
          <w:szCs w:val="18"/>
        </w:rPr>
      </w:pPr>
    </w:p>
    <w:p w14:paraId="716154F4" w14:textId="77777777"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 w:rsidRPr="00FF5547">
        <w:rPr>
          <w:bCs/>
          <w:i/>
          <w:iCs/>
          <w:sz w:val="18"/>
          <w:szCs w:val="18"/>
        </w:rPr>
        <w:t>Zodpovědný vedoucí pracovník ČSÚ</w:t>
      </w:r>
      <w:r>
        <w:rPr>
          <w:bCs/>
          <w:i/>
          <w:iCs/>
          <w:sz w:val="18"/>
          <w:szCs w:val="18"/>
        </w:rPr>
        <w:t>:</w:t>
      </w:r>
      <w:r>
        <w:rPr>
          <w:bCs/>
          <w:i/>
          <w:iCs/>
          <w:sz w:val="18"/>
          <w:szCs w:val="18"/>
        </w:rPr>
        <w:tab/>
      </w:r>
      <w:r w:rsidRPr="00FF5547">
        <w:rPr>
          <w:bCs/>
          <w:i/>
          <w:iCs/>
          <w:sz w:val="18"/>
          <w:szCs w:val="18"/>
        </w:rPr>
        <w:t>RNDr. Jiří Mrázek, ředitel odboru</w:t>
      </w:r>
      <w:r>
        <w:rPr>
          <w:bCs/>
          <w:i/>
          <w:iCs/>
          <w:sz w:val="18"/>
          <w:szCs w:val="18"/>
        </w:rPr>
        <w:t xml:space="preserve"> statistiky cen,</w:t>
      </w:r>
      <w:r w:rsidRPr="002E78E9">
        <w:rPr>
          <w:i/>
          <w:iCs/>
          <w:sz w:val="18"/>
          <w:szCs w:val="18"/>
        </w:rPr>
        <w:t xml:space="preserve"> </w:t>
      </w:r>
      <w:r>
        <w:rPr>
          <w:i/>
          <w:iCs/>
          <w:sz w:val="18"/>
          <w:szCs w:val="18"/>
        </w:rPr>
        <w:t>tel. 274 </w:t>
      </w:r>
      <w:r w:rsidRPr="00FF5547">
        <w:rPr>
          <w:i/>
          <w:iCs/>
          <w:sz w:val="18"/>
          <w:szCs w:val="18"/>
        </w:rPr>
        <w:t>052</w:t>
      </w:r>
      <w:r>
        <w:rPr>
          <w:i/>
          <w:iCs/>
          <w:sz w:val="18"/>
          <w:szCs w:val="18"/>
        </w:rPr>
        <w:t> 533</w:t>
      </w:r>
      <w:r w:rsidRPr="00FF5547">
        <w:rPr>
          <w:i/>
          <w:iCs/>
          <w:sz w:val="18"/>
          <w:szCs w:val="18"/>
        </w:rPr>
        <w:t xml:space="preserve">, e-mail: </w:t>
      </w:r>
      <w:hyperlink r:id="rId11" w:history="1">
        <w:r w:rsidRPr="008B51CB">
          <w:rPr>
            <w:rStyle w:val="Hypertextovodkaz"/>
            <w:i/>
            <w:iCs/>
            <w:sz w:val="18"/>
            <w:szCs w:val="18"/>
          </w:rPr>
          <w:t>jiri.mrazek@czso.cz</w:t>
        </w:r>
      </w:hyperlink>
      <w:r w:rsidRPr="00823DA0">
        <w:rPr>
          <w:i/>
          <w:iCs/>
          <w:sz w:val="18"/>
          <w:szCs w:val="18"/>
        </w:rPr>
        <w:t xml:space="preserve"> </w:t>
      </w:r>
    </w:p>
    <w:p w14:paraId="3E04FFB7" w14:textId="77777777"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 w:rsidRPr="00FF5547">
        <w:rPr>
          <w:i/>
          <w:iCs/>
          <w:sz w:val="18"/>
          <w:szCs w:val="18"/>
        </w:rPr>
        <w:t>Kontaktní osoba</w:t>
      </w:r>
      <w:r>
        <w:rPr>
          <w:i/>
          <w:iCs/>
          <w:sz w:val="18"/>
          <w:szCs w:val="18"/>
        </w:rPr>
        <w:t>:</w:t>
      </w:r>
      <w:r>
        <w:rPr>
          <w:i/>
          <w:iCs/>
          <w:sz w:val="18"/>
          <w:szCs w:val="18"/>
        </w:rPr>
        <w:tab/>
        <w:t>Ing. Jiří Šulc</w:t>
      </w:r>
      <w:r w:rsidRPr="00FF5547">
        <w:rPr>
          <w:i/>
          <w:iCs/>
          <w:sz w:val="18"/>
          <w:szCs w:val="18"/>
        </w:rPr>
        <w:t>,</w:t>
      </w:r>
      <w:r>
        <w:rPr>
          <w:i/>
          <w:iCs/>
          <w:sz w:val="18"/>
          <w:szCs w:val="18"/>
        </w:rPr>
        <w:t xml:space="preserve"> vedoucí oddělení statistiky cen zemědělství, stavebnictví a služeb, </w:t>
      </w:r>
      <w:r w:rsidRPr="00FF5547">
        <w:rPr>
          <w:i/>
          <w:iCs/>
          <w:sz w:val="18"/>
          <w:szCs w:val="18"/>
        </w:rPr>
        <w:t>tel. 274</w:t>
      </w:r>
      <w:r>
        <w:rPr>
          <w:i/>
          <w:iCs/>
          <w:sz w:val="18"/>
          <w:szCs w:val="18"/>
        </w:rPr>
        <w:t> </w:t>
      </w:r>
      <w:r w:rsidRPr="00FF5547">
        <w:rPr>
          <w:i/>
          <w:iCs/>
          <w:sz w:val="18"/>
          <w:szCs w:val="18"/>
        </w:rPr>
        <w:t>05</w:t>
      </w:r>
      <w:r>
        <w:rPr>
          <w:i/>
          <w:iCs/>
          <w:sz w:val="18"/>
          <w:szCs w:val="18"/>
        </w:rPr>
        <w:t>2 148</w:t>
      </w:r>
      <w:r w:rsidRPr="00FF5547">
        <w:rPr>
          <w:i/>
          <w:iCs/>
          <w:sz w:val="18"/>
          <w:szCs w:val="18"/>
        </w:rPr>
        <w:t xml:space="preserve">, </w:t>
      </w:r>
    </w:p>
    <w:p w14:paraId="60D2D8AF" w14:textId="77777777"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iCs/>
          <w:sz w:val="18"/>
          <w:szCs w:val="18"/>
        </w:rPr>
      </w:pPr>
      <w:r>
        <w:rPr>
          <w:i/>
          <w:iCs/>
          <w:sz w:val="18"/>
          <w:szCs w:val="18"/>
        </w:rPr>
        <w:tab/>
      </w:r>
      <w:r w:rsidRPr="00FF5547">
        <w:rPr>
          <w:i/>
          <w:iCs/>
          <w:sz w:val="18"/>
          <w:szCs w:val="18"/>
        </w:rPr>
        <w:t xml:space="preserve">e-mail: </w:t>
      </w:r>
      <w:hyperlink r:id="rId12" w:history="1">
        <w:r w:rsidRPr="005B1BEA">
          <w:rPr>
            <w:rStyle w:val="Hypertextovodkaz"/>
            <w:i/>
            <w:iCs/>
            <w:sz w:val="18"/>
            <w:szCs w:val="18"/>
          </w:rPr>
          <w:t>jiri.sulc@czso.cz</w:t>
        </w:r>
      </w:hyperlink>
    </w:p>
    <w:p w14:paraId="13CF9D2D" w14:textId="77777777" w:rsidR="00AE7C35" w:rsidRDefault="00AE7C35" w:rsidP="00AE7C35">
      <w:pPr>
        <w:pStyle w:val="Zkladntextodsazen"/>
        <w:tabs>
          <w:tab w:val="left" w:pos="3420"/>
        </w:tabs>
        <w:spacing w:line="276" w:lineRule="auto"/>
        <w:ind w:left="3402" w:hanging="3402"/>
        <w:rPr>
          <w:i/>
          <w:sz w:val="18"/>
          <w:szCs w:val="18"/>
        </w:rPr>
      </w:pPr>
      <w:r>
        <w:rPr>
          <w:i/>
          <w:iCs/>
          <w:sz w:val="18"/>
          <w:szCs w:val="18"/>
        </w:rPr>
        <w:tab/>
        <w:t xml:space="preserve">Ing. Miloslav Beránek, </w:t>
      </w:r>
      <w:r w:rsidRPr="00FF63D0">
        <w:rPr>
          <w:i/>
          <w:sz w:val="18"/>
          <w:szCs w:val="18"/>
        </w:rPr>
        <w:t>oddělení statistiky cen průmyslu a</w:t>
      </w:r>
      <w:r>
        <w:rPr>
          <w:i/>
          <w:sz w:val="18"/>
          <w:szCs w:val="18"/>
        </w:rPr>
        <w:t> zahraničního obchodu</w:t>
      </w:r>
      <w:r>
        <w:rPr>
          <w:i/>
          <w:iCs/>
          <w:sz w:val="18"/>
          <w:szCs w:val="18"/>
        </w:rPr>
        <w:t xml:space="preserve">, </w:t>
      </w:r>
      <w:r w:rsidRPr="008D247D">
        <w:rPr>
          <w:i/>
          <w:sz w:val="18"/>
          <w:szCs w:val="18"/>
        </w:rPr>
        <w:t>tel. 274</w:t>
      </w:r>
      <w:r>
        <w:rPr>
          <w:i/>
          <w:sz w:val="18"/>
          <w:szCs w:val="18"/>
        </w:rPr>
        <w:t> </w:t>
      </w:r>
      <w:r w:rsidRPr="008D247D">
        <w:rPr>
          <w:i/>
          <w:sz w:val="18"/>
          <w:szCs w:val="18"/>
        </w:rPr>
        <w:t>052</w:t>
      </w:r>
      <w:r>
        <w:rPr>
          <w:i/>
          <w:sz w:val="18"/>
          <w:szCs w:val="18"/>
        </w:rPr>
        <w:t> </w:t>
      </w:r>
      <w:r w:rsidRPr="008D247D">
        <w:rPr>
          <w:i/>
          <w:sz w:val="18"/>
          <w:szCs w:val="18"/>
        </w:rPr>
        <w:t xml:space="preserve">665, </w:t>
      </w:r>
    </w:p>
    <w:p w14:paraId="1ECD7488" w14:textId="77777777" w:rsidR="00AE7C35" w:rsidRPr="00FF5547" w:rsidRDefault="00AE7C35" w:rsidP="00AE7C35">
      <w:pPr>
        <w:pStyle w:val="Zkladntextodsazen"/>
        <w:tabs>
          <w:tab w:val="left" w:pos="3402"/>
        </w:tabs>
        <w:spacing w:line="276" w:lineRule="auto"/>
        <w:ind w:left="3402" w:hanging="3600"/>
        <w:rPr>
          <w:i/>
          <w:iCs/>
          <w:sz w:val="18"/>
          <w:szCs w:val="18"/>
        </w:rPr>
      </w:pPr>
      <w:r>
        <w:rPr>
          <w:i/>
          <w:sz w:val="18"/>
          <w:szCs w:val="18"/>
        </w:rPr>
        <w:tab/>
      </w:r>
      <w:r w:rsidRPr="008D247D">
        <w:rPr>
          <w:i/>
          <w:sz w:val="18"/>
          <w:szCs w:val="18"/>
        </w:rPr>
        <w:t xml:space="preserve">e-mail: </w:t>
      </w:r>
      <w:hyperlink r:id="rId13" w:history="1">
        <w:r w:rsidRPr="008D247D">
          <w:rPr>
            <w:rStyle w:val="Hypertextovodkaz"/>
            <w:i/>
            <w:iCs/>
            <w:sz w:val="18"/>
            <w:szCs w:val="18"/>
          </w:rPr>
          <w:t>miloslav.beranek@czso.cz</w:t>
        </w:r>
      </w:hyperlink>
    </w:p>
    <w:p w14:paraId="4AFC4D30" w14:textId="77777777" w:rsidR="00AE7C35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iCs/>
          <w:sz w:val="18"/>
          <w:szCs w:val="18"/>
        </w:rPr>
      </w:pPr>
      <w:r w:rsidRPr="00207BB0">
        <w:rPr>
          <w:i/>
          <w:iCs/>
          <w:sz w:val="18"/>
          <w:szCs w:val="18"/>
        </w:rPr>
        <w:t xml:space="preserve">Metoda získání dat: </w:t>
      </w:r>
      <w:r>
        <w:rPr>
          <w:i/>
          <w:iCs/>
          <w:sz w:val="18"/>
          <w:szCs w:val="18"/>
        </w:rPr>
        <w:tab/>
      </w:r>
      <w:r w:rsidRPr="00207BB0">
        <w:rPr>
          <w:i/>
          <w:iCs/>
          <w:sz w:val="18"/>
          <w:szCs w:val="18"/>
        </w:rPr>
        <w:t>výkaznictví ČSÚ</w:t>
      </w:r>
    </w:p>
    <w:p w14:paraId="4C2A04BA" w14:textId="77777777" w:rsidR="00AE7C35" w:rsidRDefault="00AE7C35" w:rsidP="00AE7C35">
      <w:pPr>
        <w:pStyle w:val="Zkladntextodsazen"/>
        <w:tabs>
          <w:tab w:val="left" w:pos="3402"/>
        </w:tabs>
        <w:spacing w:line="276" w:lineRule="auto"/>
        <w:ind w:firstLine="0"/>
        <w:rPr>
          <w:i/>
          <w:iCs/>
          <w:sz w:val="18"/>
          <w:szCs w:val="18"/>
        </w:rPr>
      </w:pPr>
    </w:p>
    <w:p w14:paraId="030428B1" w14:textId="77777777" w:rsidR="00AE7C35" w:rsidRPr="00207BB0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>
        <w:rPr>
          <w:i/>
          <w:sz w:val="18"/>
          <w:szCs w:val="18"/>
        </w:rPr>
        <w:t>Termín ukončení sběru dat / T</w:t>
      </w:r>
      <w:r w:rsidRPr="00207BB0">
        <w:rPr>
          <w:i/>
          <w:sz w:val="18"/>
          <w:szCs w:val="18"/>
        </w:rPr>
        <w:t>ermín ukončení zpracování:</w:t>
      </w:r>
    </w:p>
    <w:p w14:paraId="5199CEF7" w14:textId="77777777" w:rsidR="00AE7C35" w:rsidRPr="00207BB0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>Indexy cen zemědělských výrobců - 2</w:t>
      </w:r>
      <w:r>
        <w:rPr>
          <w:i/>
          <w:sz w:val="18"/>
          <w:szCs w:val="18"/>
        </w:rPr>
        <w:t>6</w:t>
      </w:r>
      <w:r w:rsidRPr="00207BB0">
        <w:rPr>
          <w:i/>
          <w:sz w:val="18"/>
          <w:szCs w:val="18"/>
        </w:rPr>
        <w:t>. k. d. sledovaného měsíce / 8. k. d. následujícího měsíce</w:t>
      </w:r>
    </w:p>
    <w:p w14:paraId="14A5AA35" w14:textId="77777777" w:rsidR="00AE7C35" w:rsidRPr="00207BB0" w:rsidRDefault="00AE7C35" w:rsidP="00AE7C35">
      <w:pPr>
        <w:pStyle w:val="Zkladntextodsazen"/>
        <w:tabs>
          <w:tab w:val="left" w:pos="3261"/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 xml:space="preserve">Indexy cen průmyslových výrobců - 20. k. d. sledovaného měsíce / </w:t>
      </w:r>
      <w:r>
        <w:rPr>
          <w:i/>
          <w:sz w:val="18"/>
          <w:szCs w:val="18"/>
        </w:rPr>
        <w:t>9</w:t>
      </w:r>
      <w:r w:rsidRPr="00207BB0">
        <w:rPr>
          <w:i/>
          <w:sz w:val="18"/>
          <w:szCs w:val="18"/>
        </w:rPr>
        <w:t>. k. d. následujícího měsíce</w:t>
      </w:r>
    </w:p>
    <w:p w14:paraId="327F80E1" w14:textId="77777777" w:rsidR="00AE7C35" w:rsidRPr="00EE7255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EE7255">
        <w:rPr>
          <w:i/>
          <w:sz w:val="18"/>
          <w:szCs w:val="18"/>
        </w:rPr>
        <w:t xml:space="preserve">Indexy cen tržních služeb </w:t>
      </w:r>
      <w:r>
        <w:rPr>
          <w:i/>
          <w:sz w:val="18"/>
          <w:szCs w:val="18"/>
        </w:rPr>
        <w:t xml:space="preserve">pro podniky </w:t>
      </w:r>
      <w:r w:rsidRPr="00EE7255">
        <w:rPr>
          <w:i/>
          <w:sz w:val="18"/>
          <w:szCs w:val="18"/>
        </w:rPr>
        <w:t xml:space="preserve">- </w:t>
      </w:r>
      <w:r>
        <w:rPr>
          <w:i/>
          <w:sz w:val="18"/>
          <w:szCs w:val="18"/>
        </w:rPr>
        <w:t>20</w:t>
      </w:r>
      <w:r w:rsidRPr="00EE7255">
        <w:rPr>
          <w:i/>
          <w:sz w:val="18"/>
          <w:szCs w:val="18"/>
        </w:rPr>
        <w:t xml:space="preserve">. k. d. sledovaného měsíce / </w:t>
      </w:r>
      <w:r>
        <w:rPr>
          <w:i/>
          <w:sz w:val="18"/>
          <w:szCs w:val="18"/>
        </w:rPr>
        <w:t>9</w:t>
      </w:r>
      <w:r w:rsidRPr="00EE7255">
        <w:rPr>
          <w:i/>
          <w:sz w:val="18"/>
          <w:szCs w:val="18"/>
        </w:rPr>
        <w:t>. k. d. následujícího měsíce</w:t>
      </w:r>
    </w:p>
    <w:p w14:paraId="60801878" w14:textId="77777777" w:rsidR="00AE7C35" w:rsidRPr="00077E4F" w:rsidRDefault="00AE7C35" w:rsidP="00AE7C35">
      <w:pPr>
        <w:pStyle w:val="Zkladntextodsazen"/>
        <w:tabs>
          <w:tab w:val="left" w:pos="3420"/>
        </w:tabs>
        <w:spacing w:line="276" w:lineRule="auto"/>
        <w:ind w:firstLine="0"/>
        <w:rPr>
          <w:i/>
          <w:sz w:val="18"/>
          <w:szCs w:val="18"/>
        </w:rPr>
      </w:pPr>
      <w:r w:rsidRPr="00077E4F">
        <w:rPr>
          <w:i/>
          <w:sz w:val="18"/>
          <w:szCs w:val="18"/>
        </w:rPr>
        <w:t>Publikované údaje, mimo indexů cen stavebních prací, jsou definitivní. Odhady Indexu cen stavebních prací se provádějí do 9. k. d. následujícího měsíce, dále se zpřesňují na základě ukončeného čtvrtletního šetření a definitivní data se zveřejňují 46. k. d. následujícího čtvrtletí.</w:t>
      </w:r>
    </w:p>
    <w:p w14:paraId="756D3098" w14:textId="77777777" w:rsidR="000E2D92" w:rsidRDefault="00737261" w:rsidP="00737261">
      <w:pPr>
        <w:pStyle w:val="Zkladntextodsazen"/>
        <w:tabs>
          <w:tab w:val="left" w:pos="3402"/>
        </w:tabs>
        <w:spacing w:line="276" w:lineRule="auto"/>
        <w:ind w:left="3402" w:hanging="3402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>Navazující publikace</w:t>
      </w:r>
      <w:r w:rsidR="000E2D92">
        <w:rPr>
          <w:i/>
          <w:sz w:val="18"/>
          <w:szCs w:val="18"/>
        </w:rPr>
        <w:t xml:space="preserve"> </w:t>
      </w:r>
      <w:r w:rsidR="000E2D92" w:rsidRPr="00BD09F1">
        <w:rPr>
          <w:i/>
          <w:sz w:val="18"/>
          <w:szCs w:val="18"/>
        </w:rPr>
        <w:t xml:space="preserve">a </w:t>
      </w:r>
      <w:r w:rsidR="000E2D92" w:rsidRPr="00BD09F1">
        <w:rPr>
          <w:rStyle w:val="Zdraznn"/>
          <w:sz w:val="18"/>
          <w:szCs w:val="18"/>
        </w:rPr>
        <w:t>časové řady ve Veřejné databázi</w:t>
      </w:r>
      <w:r w:rsidRPr="00BD09F1">
        <w:rPr>
          <w:i/>
          <w:sz w:val="18"/>
          <w:szCs w:val="18"/>
        </w:rPr>
        <w:t>:</w:t>
      </w:r>
      <w:r w:rsidRPr="00207BB0">
        <w:rPr>
          <w:i/>
          <w:sz w:val="18"/>
          <w:szCs w:val="18"/>
        </w:rPr>
        <w:tab/>
      </w:r>
    </w:p>
    <w:p w14:paraId="2D37A08A" w14:textId="13FD30E3" w:rsidR="00737261" w:rsidRPr="00207BB0" w:rsidRDefault="000E2D92" w:rsidP="00737261">
      <w:pPr>
        <w:pStyle w:val="Zkladntextodsazen"/>
        <w:tabs>
          <w:tab w:val="left" w:pos="3402"/>
        </w:tabs>
        <w:spacing w:line="276" w:lineRule="auto"/>
        <w:ind w:left="3402" w:hanging="3402"/>
        <w:rPr>
          <w:i/>
          <w:sz w:val="18"/>
          <w:szCs w:val="18"/>
        </w:rPr>
      </w:pPr>
      <w:r>
        <w:rPr>
          <w:i/>
          <w:sz w:val="18"/>
          <w:szCs w:val="18"/>
        </w:rPr>
        <w:tab/>
      </w:r>
      <w:r w:rsidR="00737261" w:rsidRPr="002E476A">
        <w:rPr>
          <w:i/>
          <w:sz w:val="18"/>
          <w:szCs w:val="18"/>
        </w:rPr>
        <w:t>011041</w:t>
      </w:r>
      <w:r w:rsidR="00737261">
        <w:rPr>
          <w:i/>
          <w:sz w:val="18"/>
          <w:szCs w:val="18"/>
        </w:rPr>
        <w:t xml:space="preserve"> </w:t>
      </w:r>
      <w:r w:rsidR="00737261" w:rsidRPr="002E476A">
        <w:rPr>
          <w:i/>
          <w:sz w:val="18"/>
          <w:szCs w:val="18"/>
        </w:rPr>
        <w:t>-</w:t>
      </w:r>
      <w:r w:rsidR="00737261">
        <w:rPr>
          <w:i/>
          <w:sz w:val="18"/>
          <w:szCs w:val="18"/>
        </w:rPr>
        <w:t xml:space="preserve"> 2</w:t>
      </w:r>
      <w:r w:rsidR="00E61088">
        <w:rPr>
          <w:i/>
          <w:sz w:val="18"/>
          <w:szCs w:val="18"/>
        </w:rPr>
        <w:t>4</w:t>
      </w:r>
      <w:r w:rsidR="00737261" w:rsidRPr="00207BB0">
        <w:rPr>
          <w:i/>
          <w:sz w:val="18"/>
          <w:szCs w:val="18"/>
        </w:rPr>
        <w:t xml:space="preserve"> Indexy cen stavebních prací, indexy cen stavebních děl a indexy nákladů stavební výroby</w:t>
      </w:r>
    </w:p>
    <w:p w14:paraId="4A16AC05" w14:textId="01761CB6" w:rsidR="00737261" w:rsidRPr="00207BB0" w:rsidRDefault="00737261" w:rsidP="00737261">
      <w:pPr>
        <w:pStyle w:val="Zkladntextodsazen"/>
        <w:tabs>
          <w:tab w:val="left" w:pos="3402"/>
          <w:tab w:val="left" w:pos="3544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lastRenderedPageBreak/>
        <w:tab/>
      </w:r>
      <w:r w:rsidRPr="002F15E9">
        <w:rPr>
          <w:i/>
          <w:sz w:val="18"/>
          <w:szCs w:val="18"/>
        </w:rPr>
        <w:t>011044</w:t>
      </w:r>
      <w:r>
        <w:rPr>
          <w:i/>
          <w:sz w:val="18"/>
          <w:szCs w:val="18"/>
        </w:rPr>
        <w:t xml:space="preserve"> </w:t>
      </w:r>
      <w:r w:rsidRPr="002F15E9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E61088">
        <w:rPr>
          <w:i/>
          <w:sz w:val="18"/>
          <w:szCs w:val="18"/>
        </w:rPr>
        <w:t>4</w:t>
      </w:r>
      <w:r w:rsidRPr="00207BB0">
        <w:rPr>
          <w:i/>
          <w:sz w:val="18"/>
          <w:szCs w:val="18"/>
        </w:rPr>
        <w:t xml:space="preserve"> Indexy cen průmyslových výrobců </w:t>
      </w:r>
    </w:p>
    <w:p w14:paraId="62D20625" w14:textId="3ABDFC1F" w:rsidR="00737261" w:rsidRPr="00207BB0" w:rsidRDefault="00737261" w:rsidP="00737261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BF1A7C">
        <w:rPr>
          <w:i/>
          <w:sz w:val="18"/>
          <w:szCs w:val="18"/>
        </w:rPr>
        <w:t>011045</w:t>
      </w:r>
      <w:r>
        <w:rPr>
          <w:i/>
          <w:sz w:val="18"/>
          <w:szCs w:val="18"/>
        </w:rPr>
        <w:t xml:space="preserve"> </w:t>
      </w:r>
      <w:r w:rsidRPr="00BF1A7C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E61088">
        <w:rPr>
          <w:i/>
          <w:sz w:val="18"/>
          <w:szCs w:val="18"/>
        </w:rPr>
        <w:t>4</w:t>
      </w:r>
      <w:r w:rsidRPr="00207BB0">
        <w:rPr>
          <w:i/>
          <w:sz w:val="18"/>
          <w:szCs w:val="18"/>
        </w:rPr>
        <w:t xml:space="preserve"> Indexy cen zemědělských výrobců </w:t>
      </w:r>
    </w:p>
    <w:p w14:paraId="2E429A7A" w14:textId="7DF0574E" w:rsidR="00737261" w:rsidRPr="00207BB0" w:rsidRDefault="00737261" w:rsidP="00737261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207BB0">
        <w:rPr>
          <w:i/>
          <w:sz w:val="18"/>
          <w:szCs w:val="18"/>
        </w:rPr>
        <w:tab/>
      </w:r>
      <w:r w:rsidRPr="00C92252">
        <w:rPr>
          <w:i/>
          <w:sz w:val="18"/>
          <w:szCs w:val="18"/>
        </w:rPr>
        <w:t>011046</w:t>
      </w:r>
      <w:r>
        <w:rPr>
          <w:i/>
          <w:sz w:val="18"/>
          <w:szCs w:val="18"/>
        </w:rPr>
        <w:t xml:space="preserve"> </w:t>
      </w:r>
      <w:r w:rsidRPr="00C92252">
        <w:rPr>
          <w:i/>
          <w:sz w:val="18"/>
          <w:szCs w:val="18"/>
        </w:rPr>
        <w:t>-</w:t>
      </w:r>
      <w:r>
        <w:rPr>
          <w:i/>
          <w:sz w:val="18"/>
          <w:szCs w:val="18"/>
        </w:rPr>
        <w:t xml:space="preserve"> 2</w:t>
      </w:r>
      <w:r w:rsidR="00E61088">
        <w:rPr>
          <w:i/>
          <w:sz w:val="18"/>
          <w:szCs w:val="18"/>
        </w:rPr>
        <w:t>4</w:t>
      </w:r>
      <w:r w:rsidRPr="00207BB0">
        <w:rPr>
          <w:i/>
          <w:sz w:val="18"/>
          <w:szCs w:val="18"/>
        </w:rPr>
        <w:t xml:space="preserve"> Indexy cen tržních služeb v</w:t>
      </w:r>
      <w:r>
        <w:rPr>
          <w:i/>
          <w:sz w:val="18"/>
          <w:szCs w:val="18"/>
        </w:rPr>
        <w:t xml:space="preserve"> podnikatelské </w:t>
      </w:r>
      <w:r w:rsidRPr="00207BB0">
        <w:rPr>
          <w:i/>
          <w:sz w:val="18"/>
          <w:szCs w:val="18"/>
        </w:rPr>
        <w:t xml:space="preserve">sféře </w:t>
      </w:r>
    </w:p>
    <w:p w14:paraId="4C2CF66A" w14:textId="77777777" w:rsidR="00737261" w:rsidRDefault="00737261" w:rsidP="00737261">
      <w:pPr>
        <w:pStyle w:val="Zkladntextodsazen"/>
        <w:tabs>
          <w:tab w:val="left" w:pos="3402"/>
        </w:tabs>
        <w:spacing w:line="276" w:lineRule="auto"/>
        <w:ind w:firstLine="0"/>
        <w:rPr>
          <w:i/>
          <w:sz w:val="18"/>
          <w:szCs w:val="18"/>
        </w:rPr>
      </w:pPr>
      <w:r w:rsidRPr="00823DA0">
        <w:rPr>
          <w:i/>
          <w:iCs/>
          <w:sz w:val="18"/>
          <w:szCs w:val="18"/>
        </w:rPr>
        <w:t>Dokumenty na internetu:</w:t>
      </w:r>
      <w:r>
        <w:rPr>
          <w:i/>
          <w:sz w:val="18"/>
          <w:szCs w:val="18"/>
        </w:rPr>
        <w:tab/>
      </w:r>
      <w:hyperlink r:id="rId14" w:history="1">
        <w:r w:rsidRPr="00550A72">
          <w:rPr>
            <w:rStyle w:val="Hypertextovodkaz"/>
            <w:i/>
            <w:sz w:val="18"/>
            <w:szCs w:val="18"/>
          </w:rPr>
          <w:t>https://www.czso.cz/csu/czso/1-ep-7</w:t>
        </w:r>
      </w:hyperlink>
    </w:p>
    <w:p w14:paraId="73F60DE8" w14:textId="5D9D31FE" w:rsidR="00737261" w:rsidRPr="009179B3" w:rsidRDefault="00737261" w:rsidP="00737261">
      <w:pPr>
        <w:pStyle w:val="Zkladntext"/>
        <w:spacing w:line="276" w:lineRule="auto"/>
        <w:rPr>
          <w:rFonts w:cs="Arial"/>
          <w:iCs w:val="0"/>
          <w:szCs w:val="18"/>
        </w:rPr>
      </w:pPr>
      <w:r w:rsidRPr="009179B3">
        <w:rPr>
          <w:rFonts w:cs="Arial"/>
          <w:iCs w:val="0"/>
          <w:szCs w:val="18"/>
        </w:rPr>
        <w:t xml:space="preserve">Termín zveřejnění další RI: </w:t>
      </w:r>
      <w:r w:rsidRPr="009179B3">
        <w:rPr>
          <w:rFonts w:cs="Arial"/>
          <w:iCs w:val="0"/>
          <w:szCs w:val="18"/>
        </w:rPr>
        <w:tab/>
      </w:r>
      <w:r>
        <w:rPr>
          <w:rFonts w:cs="Arial"/>
          <w:iCs w:val="0"/>
          <w:szCs w:val="18"/>
        </w:rPr>
        <w:t xml:space="preserve">          </w:t>
      </w:r>
      <w:r w:rsidR="00DF3093">
        <w:rPr>
          <w:rFonts w:cs="Arial"/>
          <w:iCs w:val="0"/>
          <w:szCs w:val="18"/>
        </w:rPr>
        <w:t>20</w:t>
      </w:r>
      <w:r w:rsidRPr="005838E1">
        <w:rPr>
          <w:rFonts w:cs="Arial"/>
          <w:iCs w:val="0"/>
          <w:szCs w:val="18"/>
        </w:rPr>
        <w:t xml:space="preserve">. </w:t>
      </w:r>
      <w:r w:rsidR="00DF3093">
        <w:rPr>
          <w:rFonts w:cs="Arial"/>
          <w:iCs w:val="0"/>
          <w:szCs w:val="18"/>
        </w:rPr>
        <w:t>5</w:t>
      </w:r>
      <w:r w:rsidRPr="005838E1">
        <w:rPr>
          <w:rFonts w:cs="Arial"/>
          <w:iCs w:val="0"/>
          <w:szCs w:val="18"/>
        </w:rPr>
        <w:t>. 202</w:t>
      </w:r>
      <w:r>
        <w:rPr>
          <w:rFonts w:cs="Arial"/>
          <w:iCs w:val="0"/>
          <w:szCs w:val="18"/>
        </w:rPr>
        <w:t>4</w:t>
      </w:r>
      <w:r w:rsidRPr="009179B3">
        <w:rPr>
          <w:rFonts w:cs="Arial"/>
          <w:iCs w:val="0"/>
          <w:szCs w:val="18"/>
        </w:rPr>
        <w:t xml:space="preserve"> </w:t>
      </w:r>
    </w:p>
    <w:p w14:paraId="41806F79" w14:textId="77777777" w:rsidR="00737261" w:rsidRDefault="00737261" w:rsidP="00737261">
      <w:pPr>
        <w:rPr>
          <w:rFonts w:cs="Arial"/>
          <w:sz w:val="18"/>
          <w:szCs w:val="18"/>
        </w:rPr>
      </w:pPr>
    </w:p>
    <w:p w14:paraId="774147E6" w14:textId="77777777" w:rsidR="00737261" w:rsidRPr="009E795C" w:rsidRDefault="00737261" w:rsidP="00737261">
      <w:pPr>
        <w:rPr>
          <w:rFonts w:cs="Arial"/>
          <w:iCs/>
          <w:szCs w:val="20"/>
        </w:rPr>
      </w:pPr>
      <w:r w:rsidRPr="009E795C">
        <w:rPr>
          <w:rFonts w:cs="Arial"/>
          <w:iCs/>
          <w:szCs w:val="20"/>
        </w:rPr>
        <w:t>Přílohy:</w:t>
      </w:r>
    </w:p>
    <w:p w14:paraId="1E7045AE" w14:textId="77777777" w:rsidR="00737261" w:rsidRPr="009E795C" w:rsidRDefault="00737261" w:rsidP="00737261">
      <w:pPr>
        <w:rPr>
          <w:rFonts w:cs="Arial"/>
          <w:iCs/>
          <w:szCs w:val="20"/>
        </w:rPr>
      </w:pPr>
      <w:r w:rsidRPr="009E795C">
        <w:rPr>
          <w:rFonts w:cs="Arial"/>
          <w:iCs/>
          <w:szCs w:val="20"/>
        </w:rPr>
        <w:t xml:space="preserve">Tab. 1 </w:t>
      </w:r>
      <w:r>
        <w:rPr>
          <w:rFonts w:cs="Arial"/>
          <w:iCs/>
          <w:szCs w:val="20"/>
        </w:rPr>
        <w:tab/>
        <w:t>Indexy cen</w:t>
      </w:r>
      <w:r w:rsidRPr="009E795C">
        <w:rPr>
          <w:rFonts w:cs="Arial"/>
          <w:iCs/>
          <w:szCs w:val="20"/>
        </w:rPr>
        <w:t xml:space="preserve"> výrobců</w:t>
      </w:r>
    </w:p>
    <w:p w14:paraId="542DF941" w14:textId="77777777" w:rsidR="00737261" w:rsidRPr="00B328FA" w:rsidRDefault="00737261" w:rsidP="00737261">
      <w:pPr>
        <w:rPr>
          <w:rFonts w:cs="Arial"/>
          <w:iCs/>
          <w:szCs w:val="20"/>
        </w:rPr>
      </w:pPr>
      <w:r w:rsidRPr="00B328FA">
        <w:rPr>
          <w:rFonts w:cs="Arial"/>
          <w:iCs/>
          <w:szCs w:val="20"/>
        </w:rPr>
        <w:t xml:space="preserve">Tab. 2 </w:t>
      </w:r>
      <w:r w:rsidRPr="00B328FA">
        <w:rPr>
          <w:rFonts w:cs="Arial"/>
          <w:iCs/>
          <w:szCs w:val="20"/>
        </w:rPr>
        <w:tab/>
        <w:t>Index cen průmyslových výrobců podle hlavních průmyslových skupin</w:t>
      </w:r>
    </w:p>
    <w:p w14:paraId="02C012AD" w14:textId="77777777" w:rsidR="00737261" w:rsidRPr="001457E5" w:rsidRDefault="00737261" w:rsidP="00737261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Tab. 3 </w:t>
      </w:r>
      <w:r w:rsidRPr="001457E5">
        <w:rPr>
          <w:rFonts w:cs="Arial"/>
          <w:iCs/>
          <w:szCs w:val="20"/>
        </w:rPr>
        <w:tab/>
        <w:t>Index cen průmyslových výrobců (rozklad přírůstků meziměsíčního, meziročních)</w:t>
      </w:r>
    </w:p>
    <w:p w14:paraId="1D992515" w14:textId="77777777" w:rsidR="00737261" w:rsidRPr="001457E5" w:rsidRDefault="00737261" w:rsidP="00737261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>Graf 1</w:t>
      </w:r>
      <w:r w:rsidRPr="001457E5">
        <w:rPr>
          <w:rFonts w:cs="Arial"/>
          <w:iCs/>
          <w:szCs w:val="20"/>
        </w:rPr>
        <w:tab/>
        <w:t>Index cen průmyslových výrobců (meziroční změny, změny proti bazickému roku 2015)</w:t>
      </w:r>
    </w:p>
    <w:p w14:paraId="17304CE2" w14:textId="77777777" w:rsidR="00737261" w:rsidRPr="001457E5" w:rsidRDefault="00737261" w:rsidP="00737261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2 </w:t>
      </w:r>
      <w:r w:rsidRPr="001457E5">
        <w:rPr>
          <w:rFonts w:cs="Arial"/>
          <w:iCs/>
          <w:szCs w:val="20"/>
        </w:rPr>
        <w:tab/>
        <w:t>Index cen stavebních prací (meziroční změny, změny proti bazickému roku 2015)</w:t>
      </w:r>
    </w:p>
    <w:p w14:paraId="330231B3" w14:textId="77777777" w:rsidR="00737261" w:rsidRPr="001457E5" w:rsidRDefault="00737261" w:rsidP="00737261">
      <w:pPr>
        <w:ind w:left="709" w:hanging="709"/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3 </w:t>
      </w:r>
      <w:r w:rsidRPr="001457E5">
        <w:rPr>
          <w:rFonts w:cs="Arial"/>
          <w:iCs/>
          <w:szCs w:val="20"/>
        </w:rPr>
        <w:tab/>
        <w:t>Index cen tržních služeb pro podniky (</w:t>
      </w:r>
      <w:r w:rsidRPr="009A3A1C">
        <w:rPr>
          <w:rFonts w:cs="Arial"/>
          <w:iCs/>
          <w:szCs w:val="20"/>
        </w:rPr>
        <w:t>meziroční změny, změny proti bazickému roku 2015)</w:t>
      </w:r>
    </w:p>
    <w:p w14:paraId="76397152" w14:textId="77777777" w:rsidR="00737261" w:rsidRPr="001457E5" w:rsidRDefault="00737261" w:rsidP="00737261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4 </w:t>
      </w:r>
      <w:r w:rsidRPr="001457E5">
        <w:rPr>
          <w:rFonts w:cs="Arial"/>
          <w:iCs/>
          <w:szCs w:val="20"/>
        </w:rPr>
        <w:tab/>
        <w:t>Index cen zemědělských výrobců (meziroční změny, změny proti bazickému roku 2020)</w:t>
      </w:r>
    </w:p>
    <w:p w14:paraId="14BD5A11" w14:textId="7C0F4095" w:rsidR="00737261" w:rsidRDefault="00737261" w:rsidP="00737261">
      <w:pPr>
        <w:rPr>
          <w:rFonts w:cs="Arial"/>
          <w:iCs/>
          <w:szCs w:val="20"/>
        </w:rPr>
      </w:pPr>
      <w:r w:rsidRPr="001457E5">
        <w:rPr>
          <w:rFonts w:cs="Arial"/>
          <w:iCs/>
          <w:szCs w:val="20"/>
        </w:rPr>
        <w:t xml:space="preserve">Graf 5 </w:t>
      </w:r>
      <w:r w:rsidRPr="001457E5">
        <w:rPr>
          <w:rFonts w:cs="Arial"/>
          <w:iCs/>
          <w:szCs w:val="20"/>
        </w:rPr>
        <w:tab/>
        <w:t>Index cen průmyslových výrobců – mezinárodní porovnání (průměr roku 20</w:t>
      </w:r>
      <w:r w:rsidR="001C587B">
        <w:rPr>
          <w:rFonts w:cs="Arial"/>
          <w:iCs/>
          <w:szCs w:val="20"/>
        </w:rPr>
        <w:t>21</w:t>
      </w:r>
      <w:r w:rsidRPr="001457E5">
        <w:rPr>
          <w:rFonts w:cs="Arial"/>
          <w:iCs/>
          <w:szCs w:val="20"/>
        </w:rPr>
        <w:t> = 100)</w:t>
      </w:r>
    </w:p>
    <w:p w14:paraId="3F34FAA5" w14:textId="77777777" w:rsidR="00D209A7" w:rsidRPr="00AE7C35" w:rsidRDefault="00D209A7" w:rsidP="00AE7C35"/>
    <w:sectPr w:rsidR="00D209A7" w:rsidRPr="00AE7C35" w:rsidSect="00405244">
      <w:headerReference w:type="default" r:id="rId15"/>
      <w:footerReference w:type="defaul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CCC527" w14:textId="77777777" w:rsidR="00BB5D57" w:rsidRDefault="00BB5D57" w:rsidP="00BA6370">
      <w:r>
        <w:separator/>
      </w:r>
    </w:p>
  </w:endnote>
  <w:endnote w:type="continuationSeparator" w:id="0">
    <w:p w14:paraId="43B454FD" w14:textId="77777777" w:rsidR="00BB5D57" w:rsidRDefault="00BB5D57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8F9D30" w14:textId="77777777"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E48A658" wp14:editId="442273AE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A3CA119" w14:textId="77777777"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12FD146D" w14:textId="113D78E7"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CD618A" w:rsidRPr="009B62A7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</w:t>
                            </w:r>
                            <w:proofErr w:type="gramStart"/>
                            <w:r w:rsidR="00CD618A" w:rsidRPr="009B62A7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</w:t>
                          </w:r>
                          <w:proofErr w:type="gram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Pr="001404AB">
                              <w:rPr>
                                <w:rStyle w:val="Hypertextovodkaz"/>
                                <w:rFonts w:cs="Arial"/>
                                <w:color w:val="auto"/>
                                <w:sz w:val="15"/>
                                <w:szCs w:val="15"/>
                                <w:u w:val="none"/>
                              </w:rPr>
                              <w:t xml:space="preserve">: </w:t>
                            </w:r>
                            <w:r w:rsidR="004E479E" w:rsidRPr="009B62A7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43526E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E48A658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4A3CA119" w14:textId="77777777"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12FD146D" w14:textId="113D78E7"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CD618A" w:rsidRPr="009B62A7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</w:t>
                      </w:r>
                      <w:proofErr w:type="gramStart"/>
                      <w:r w:rsidR="00CD618A" w:rsidRPr="009B62A7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</w:t>
                    </w:r>
                    <w:proofErr w:type="gram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Pr="001404AB">
                        <w:rPr>
                          <w:rStyle w:val="Hypertextovodkaz"/>
                          <w:rFonts w:cs="Arial"/>
                          <w:color w:val="auto"/>
                          <w:sz w:val="15"/>
                          <w:szCs w:val="15"/>
                          <w:u w:val="none"/>
                        </w:rPr>
                        <w:t xml:space="preserve">: </w:t>
                      </w:r>
                      <w:r w:rsidR="004E479E" w:rsidRPr="009B62A7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43526E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78BCC1D5" wp14:editId="7C651098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F343BE4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0552FF" w14:textId="77777777" w:rsidR="00BB5D57" w:rsidRDefault="00BB5D57" w:rsidP="00BA6370">
      <w:r>
        <w:separator/>
      </w:r>
    </w:p>
  </w:footnote>
  <w:footnote w:type="continuationSeparator" w:id="0">
    <w:p w14:paraId="714DB95B" w14:textId="77777777" w:rsidR="00BB5D57" w:rsidRDefault="00BB5D57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6936E0" w14:textId="77777777"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8B3C533" wp14:editId="73A0E39B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45942A3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AE1492"/>
    <w:multiLevelType w:val="hybridMultilevel"/>
    <w:tmpl w:val="CEBE0A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1126A8"/>
    <w:multiLevelType w:val="hybridMultilevel"/>
    <w:tmpl w:val="5DA4B5A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51201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4BC"/>
    <w:rsid w:val="00001636"/>
    <w:rsid w:val="00001F0C"/>
    <w:rsid w:val="00005678"/>
    <w:rsid w:val="00005A9C"/>
    <w:rsid w:val="000146E0"/>
    <w:rsid w:val="00015545"/>
    <w:rsid w:val="00020A19"/>
    <w:rsid w:val="000270CE"/>
    <w:rsid w:val="00027C52"/>
    <w:rsid w:val="00040706"/>
    <w:rsid w:val="00043BF4"/>
    <w:rsid w:val="0004484A"/>
    <w:rsid w:val="00046619"/>
    <w:rsid w:val="00051667"/>
    <w:rsid w:val="000534D1"/>
    <w:rsid w:val="0005481F"/>
    <w:rsid w:val="00054A54"/>
    <w:rsid w:val="00056FFB"/>
    <w:rsid w:val="00065899"/>
    <w:rsid w:val="0006647C"/>
    <w:rsid w:val="00067E23"/>
    <w:rsid w:val="00071EF6"/>
    <w:rsid w:val="000723F0"/>
    <w:rsid w:val="00075C84"/>
    <w:rsid w:val="00077E44"/>
    <w:rsid w:val="00080AC7"/>
    <w:rsid w:val="00082BFE"/>
    <w:rsid w:val="0008323A"/>
    <w:rsid w:val="000839C7"/>
    <w:rsid w:val="000843A5"/>
    <w:rsid w:val="00085500"/>
    <w:rsid w:val="000910DA"/>
    <w:rsid w:val="00093EDF"/>
    <w:rsid w:val="000943C8"/>
    <w:rsid w:val="00096D6C"/>
    <w:rsid w:val="00097611"/>
    <w:rsid w:val="00097867"/>
    <w:rsid w:val="000A28E0"/>
    <w:rsid w:val="000A404D"/>
    <w:rsid w:val="000A52B5"/>
    <w:rsid w:val="000A73FE"/>
    <w:rsid w:val="000B08C5"/>
    <w:rsid w:val="000B3C7F"/>
    <w:rsid w:val="000B4184"/>
    <w:rsid w:val="000B42B0"/>
    <w:rsid w:val="000B6F63"/>
    <w:rsid w:val="000C0300"/>
    <w:rsid w:val="000C25B4"/>
    <w:rsid w:val="000C48CA"/>
    <w:rsid w:val="000C709C"/>
    <w:rsid w:val="000D00D4"/>
    <w:rsid w:val="000D093F"/>
    <w:rsid w:val="000D2F14"/>
    <w:rsid w:val="000D3727"/>
    <w:rsid w:val="000D6AD2"/>
    <w:rsid w:val="000E1DC5"/>
    <w:rsid w:val="000E2D92"/>
    <w:rsid w:val="000E37B8"/>
    <w:rsid w:val="000E42EC"/>
    <w:rsid w:val="000E43CC"/>
    <w:rsid w:val="000E7AB0"/>
    <w:rsid w:val="000E7DF8"/>
    <w:rsid w:val="000F636F"/>
    <w:rsid w:val="001016B9"/>
    <w:rsid w:val="00103015"/>
    <w:rsid w:val="0010354B"/>
    <w:rsid w:val="001047FF"/>
    <w:rsid w:val="00106BB9"/>
    <w:rsid w:val="00112E04"/>
    <w:rsid w:val="001132D3"/>
    <w:rsid w:val="001158F6"/>
    <w:rsid w:val="00116443"/>
    <w:rsid w:val="0012785D"/>
    <w:rsid w:val="00127E11"/>
    <w:rsid w:val="0013261E"/>
    <w:rsid w:val="00134E8C"/>
    <w:rsid w:val="001404AB"/>
    <w:rsid w:val="001439E4"/>
    <w:rsid w:val="00144212"/>
    <w:rsid w:val="001511B3"/>
    <w:rsid w:val="001521AF"/>
    <w:rsid w:val="00152E49"/>
    <w:rsid w:val="001622C8"/>
    <w:rsid w:val="00167C22"/>
    <w:rsid w:val="00170024"/>
    <w:rsid w:val="0017231D"/>
    <w:rsid w:val="00175D9F"/>
    <w:rsid w:val="001810DC"/>
    <w:rsid w:val="00182EC1"/>
    <w:rsid w:val="00187F40"/>
    <w:rsid w:val="001A08DB"/>
    <w:rsid w:val="001A16A2"/>
    <w:rsid w:val="001A7E2A"/>
    <w:rsid w:val="001B1635"/>
    <w:rsid w:val="001B50CC"/>
    <w:rsid w:val="001B5FA7"/>
    <w:rsid w:val="001B607F"/>
    <w:rsid w:val="001B6DFF"/>
    <w:rsid w:val="001B78F6"/>
    <w:rsid w:val="001C27BD"/>
    <w:rsid w:val="001C3564"/>
    <w:rsid w:val="001C4096"/>
    <w:rsid w:val="001C587B"/>
    <w:rsid w:val="001C7937"/>
    <w:rsid w:val="001D0B65"/>
    <w:rsid w:val="001D369A"/>
    <w:rsid w:val="001D779B"/>
    <w:rsid w:val="001E2C35"/>
    <w:rsid w:val="001E53BC"/>
    <w:rsid w:val="001F08B3"/>
    <w:rsid w:val="001F0AC2"/>
    <w:rsid w:val="001F1D8A"/>
    <w:rsid w:val="001F2E12"/>
    <w:rsid w:val="001F2FE0"/>
    <w:rsid w:val="001F5DB7"/>
    <w:rsid w:val="001F6554"/>
    <w:rsid w:val="001F71F5"/>
    <w:rsid w:val="00200458"/>
    <w:rsid w:val="00200854"/>
    <w:rsid w:val="00204311"/>
    <w:rsid w:val="00206EEA"/>
    <w:rsid w:val="002070FB"/>
    <w:rsid w:val="00213729"/>
    <w:rsid w:val="002160FD"/>
    <w:rsid w:val="00220D2B"/>
    <w:rsid w:val="0023060E"/>
    <w:rsid w:val="0023136A"/>
    <w:rsid w:val="0023684C"/>
    <w:rsid w:val="002406FA"/>
    <w:rsid w:val="00240C41"/>
    <w:rsid w:val="00242BA5"/>
    <w:rsid w:val="0024557C"/>
    <w:rsid w:val="002509ED"/>
    <w:rsid w:val="00255228"/>
    <w:rsid w:val="00255308"/>
    <w:rsid w:val="00255F29"/>
    <w:rsid w:val="0026107B"/>
    <w:rsid w:val="00262E8D"/>
    <w:rsid w:val="00265E2C"/>
    <w:rsid w:val="00266D57"/>
    <w:rsid w:val="002700EC"/>
    <w:rsid w:val="00271DFB"/>
    <w:rsid w:val="002721DA"/>
    <w:rsid w:val="00272D61"/>
    <w:rsid w:val="00273802"/>
    <w:rsid w:val="00275ABB"/>
    <w:rsid w:val="00275DF8"/>
    <w:rsid w:val="00277CE8"/>
    <w:rsid w:val="00280000"/>
    <w:rsid w:val="00280BD0"/>
    <w:rsid w:val="00284529"/>
    <w:rsid w:val="00294222"/>
    <w:rsid w:val="00295464"/>
    <w:rsid w:val="00297258"/>
    <w:rsid w:val="00297985"/>
    <w:rsid w:val="002A1719"/>
    <w:rsid w:val="002A2AED"/>
    <w:rsid w:val="002A3688"/>
    <w:rsid w:val="002A3982"/>
    <w:rsid w:val="002A42B3"/>
    <w:rsid w:val="002A4977"/>
    <w:rsid w:val="002A52D2"/>
    <w:rsid w:val="002A5C60"/>
    <w:rsid w:val="002B2E47"/>
    <w:rsid w:val="002C1366"/>
    <w:rsid w:val="002C38A6"/>
    <w:rsid w:val="002C40AD"/>
    <w:rsid w:val="002C4444"/>
    <w:rsid w:val="002C4994"/>
    <w:rsid w:val="002C68C4"/>
    <w:rsid w:val="002C7E55"/>
    <w:rsid w:val="002D1E36"/>
    <w:rsid w:val="002D68C8"/>
    <w:rsid w:val="002D7F4F"/>
    <w:rsid w:val="002E096F"/>
    <w:rsid w:val="002E3428"/>
    <w:rsid w:val="002E39EB"/>
    <w:rsid w:val="002E3A00"/>
    <w:rsid w:val="002E4E60"/>
    <w:rsid w:val="00301BD1"/>
    <w:rsid w:val="00304C93"/>
    <w:rsid w:val="00310D80"/>
    <w:rsid w:val="00310EDD"/>
    <w:rsid w:val="00315EEE"/>
    <w:rsid w:val="00316C37"/>
    <w:rsid w:val="00325D8A"/>
    <w:rsid w:val="003301A3"/>
    <w:rsid w:val="003314B1"/>
    <w:rsid w:val="00331A96"/>
    <w:rsid w:val="00336421"/>
    <w:rsid w:val="00341403"/>
    <w:rsid w:val="003455CC"/>
    <w:rsid w:val="00346224"/>
    <w:rsid w:val="00346DE8"/>
    <w:rsid w:val="0035283A"/>
    <w:rsid w:val="00356DC5"/>
    <w:rsid w:val="00363C11"/>
    <w:rsid w:val="0036682D"/>
    <w:rsid w:val="0036777B"/>
    <w:rsid w:val="00367F93"/>
    <w:rsid w:val="00374110"/>
    <w:rsid w:val="003742E9"/>
    <w:rsid w:val="003749B8"/>
    <w:rsid w:val="00374AE3"/>
    <w:rsid w:val="003756B9"/>
    <w:rsid w:val="00376032"/>
    <w:rsid w:val="00377D64"/>
    <w:rsid w:val="00380017"/>
    <w:rsid w:val="0038282A"/>
    <w:rsid w:val="003905DF"/>
    <w:rsid w:val="003916BB"/>
    <w:rsid w:val="003919F2"/>
    <w:rsid w:val="00391E22"/>
    <w:rsid w:val="00394C8D"/>
    <w:rsid w:val="00395B43"/>
    <w:rsid w:val="0039631F"/>
    <w:rsid w:val="00397580"/>
    <w:rsid w:val="003A2F62"/>
    <w:rsid w:val="003A45C8"/>
    <w:rsid w:val="003A558F"/>
    <w:rsid w:val="003B044B"/>
    <w:rsid w:val="003B4904"/>
    <w:rsid w:val="003B7C68"/>
    <w:rsid w:val="003C2DCF"/>
    <w:rsid w:val="003C37EB"/>
    <w:rsid w:val="003C4217"/>
    <w:rsid w:val="003C422C"/>
    <w:rsid w:val="003C45EA"/>
    <w:rsid w:val="003C4BE4"/>
    <w:rsid w:val="003C4F7B"/>
    <w:rsid w:val="003C7FE7"/>
    <w:rsid w:val="003D0499"/>
    <w:rsid w:val="003D275F"/>
    <w:rsid w:val="003D3576"/>
    <w:rsid w:val="003D3F1B"/>
    <w:rsid w:val="003D7129"/>
    <w:rsid w:val="003E1E52"/>
    <w:rsid w:val="003E509B"/>
    <w:rsid w:val="003E5342"/>
    <w:rsid w:val="003E7EC5"/>
    <w:rsid w:val="003F526A"/>
    <w:rsid w:val="00404A27"/>
    <w:rsid w:val="00404A8D"/>
    <w:rsid w:val="00405244"/>
    <w:rsid w:val="0041532D"/>
    <w:rsid w:val="004153A2"/>
    <w:rsid w:val="004154C7"/>
    <w:rsid w:val="0041589B"/>
    <w:rsid w:val="004170DD"/>
    <w:rsid w:val="0042097E"/>
    <w:rsid w:val="004223C9"/>
    <w:rsid w:val="00427205"/>
    <w:rsid w:val="0042739F"/>
    <w:rsid w:val="004327B5"/>
    <w:rsid w:val="00433E4B"/>
    <w:rsid w:val="0043526E"/>
    <w:rsid w:val="0043654D"/>
    <w:rsid w:val="004436EE"/>
    <w:rsid w:val="00444EDA"/>
    <w:rsid w:val="0044695C"/>
    <w:rsid w:val="004469F1"/>
    <w:rsid w:val="00446EDD"/>
    <w:rsid w:val="00451710"/>
    <w:rsid w:val="00454F01"/>
    <w:rsid w:val="0045547F"/>
    <w:rsid w:val="00455B1C"/>
    <w:rsid w:val="00462D16"/>
    <w:rsid w:val="00466104"/>
    <w:rsid w:val="00467EB0"/>
    <w:rsid w:val="00470EC3"/>
    <w:rsid w:val="00471DEF"/>
    <w:rsid w:val="00472310"/>
    <w:rsid w:val="0047431C"/>
    <w:rsid w:val="00474F91"/>
    <w:rsid w:val="00481164"/>
    <w:rsid w:val="00481F0B"/>
    <w:rsid w:val="00483FDE"/>
    <w:rsid w:val="00486113"/>
    <w:rsid w:val="0048673C"/>
    <w:rsid w:val="0048714C"/>
    <w:rsid w:val="004920AD"/>
    <w:rsid w:val="004929C8"/>
    <w:rsid w:val="004943CF"/>
    <w:rsid w:val="00495EDF"/>
    <w:rsid w:val="004965D0"/>
    <w:rsid w:val="004A03E1"/>
    <w:rsid w:val="004A04ED"/>
    <w:rsid w:val="004A3A83"/>
    <w:rsid w:val="004A680B"/>
    <w:rsid w:val="004C1643"/>
    <w:rsid w:val="004C5DEF"/>
    <w:rsid w:val="004C63D8"/>
    <w:rsid w:val="004C6620"/>
    <w:rsid w:val="004D05B3"/>
    <w:rsid w:val="004D44F2"/>
    <w:rsid w:val="004D768F"/>
    <w:rsid w:val="004E479E"/>
    <w:rsid w:val="004E7CBC"/>
    <w:rsid w:val="004F0A10"/>
    <w:rsid w:val="004F4729"/>
    <w:rsid w:val="004F490B"/>
    <w:rsid w:val="004F4B86"/>
    <w:rsid w:val="004F686C"/>
    <w:rsid w:val="004F78E6"/>
    <w:rsid w:val="0050199D"/>
    <w:rsid w:val="0050420E"/>
    <w:rsid w:val="00504324"/>
    <w:rsid w:val="0050677E"/>
    <w:rsid w:val="00506D67"/>
    <w:rsid w:val="00507F3A"/>
    <w:rsid w:val="005102DA"/>
    <w:rsid w:val="00511310"/>
    <w:rsid w:val="00512D99"/>
    <w:rsid w:val="00515BCB"/>
    <w:rsid w:val="00516CC6"/>
    <w:rsid w:val="00517B0D"/>
    <w:rsid w:val="00526233"/>
    <w:rsid w:val="00530644"/>
    <w:rsid w:val="00531B18"/>
    <w:rsid w:val="00531DBB"/>
    <w:rsid w:val="00535F8E"/>
    <w:rsid w:val="00536B13"/>
    <w:rsid w:val="0054426D"/>
    <w:rsid w:val="0054514F"/>
    <w:rsid w:val="00551726"/>
    <w:rsid w:val="005537F5"/>
    <w:rsid w:val="00554828"/>
    <w:rsid w:val="00557216"/>
    <w:rsid w:val="00557F17"/>
    <w:rsid w:val="00563059"/>
    <w:rsid w:val="00570C5A"/>
    <w:rsid w:val="00573994"/>
    <w:rsid w:val="00574DF8"/>
    <w:rsid w:val="00581931"/>
    <w:rsid w:val="00585D9C"/>
    <w:rsid w:val="00586168"/>
    <w:rsid w:val="005929B1"/>
    <w:rsid w:val="00597010"/>
    <w:rsid w:val="005A1C93"/>
    <w:rsid w:val="005A443D"/>
    <w:rsid w:val="005A4A51"/>
    <w:rsid w:val="005B1203"/>
    <w:rsid w:val="005B16EF"/>
    <w:rsid w:val="005B4AAA"/>
    <w:rsid w:val="005B5CC7"/>
    <w:rsid w:val="005C0B44"/>
    <w:rsid w:val="005C27AB"/>
    <w:rsid w:val="005D4D2D"/>
    <w:rsid w:val="005D7571"/>
    <w:rsid w:val="005D777E"/>
    <w:rsid w:val="005E06F3"/>
    <w:rsid w:val="005E0C8E"/>
    <w:rsid w:val="005E274D"/>
    <w:rsid w:val="005E38D2"/>
    <w:rsid w:val="005E7E88"/>
    <w:rsid w:val="005F230D"/>
    <w:rsid w:val="005F4D3B"/>
    <w:rsid w:val="005F789E"/>
    <w:rsid w:val="005F79FB"/>
    <w:rsid w:val="00600763"/>
    <w:rsid w:val="00604406"/>
    <w:rsid w:val="00605F4A"/>
    <w:rsid w:val="00606688"/>
    <w:rsid w:val="006069A0"/>
    <w:rsid w:val="00607822"/>
    <w:rsid w:val="006103AA"/>
    <w:rsid w:val="00613BBF"/>
    <w:rsid w:val="006150CE"/>
    <w:rsid w:val="00615560"/>
    <w:rsid w:val="0061757C"/>
    <w:rsid w:val="0062091E"/>
    <w:rsid w:val="0062163A"/>
    <w:rsid w:val="00621854"/>
    <w:rsid w:val="00622B80"/>
    <w:rsid w:val="00625D26"/>
    <w:rsid w:val="00626536"/>
    <w:rsid w:val="00627DEE"/>
    <w:rsid w:val="00631EFB"/>
    <w:rsid w:val="006407D7"/>
    <w:rsid w:val="0064139A"/>
    <w:rsid w:val="0064432D"/>
    <w:rsid w:val="00647127"/>
    <w:rsid w:val="00650CED"/>
    <w:rsid w:val="00652899"/>
    <w:rsid w:val="00655A61"/>
    <w:rsid w:val="00660321"/>
    <w:rsid w:val="006622C3"/>
    <w:rsid w:val="00666539"/>
    <w:rsid w:val="0067311C"/>
    <w:rsid w:val="006752C0"/>
    <w:rsid w:val="00675984"/>
    <w:rsid w:val="00680495"/>
    <w:rsid w:val="00684050"/>
    <w:rsid w:val="00691B17"/>
    <w:rsid w:val="00692211"/>
    <w:rsid w:val="006928CF"/>
    <w:rsid w:val="006931CF"/>
    <w:rsid w:val="006A04CE"/>
    <w:rsid w:val="006A1349"/>
    <w:rsid w:val="006A38A7"/>
    <w:rsid w:val="006A3B91"/>
    <w:rsid w:val="006A3DA3"/>
    <w:rsid w:val="006A56F9"/>
    <w:rsid w:val="006B1A0C"/>
    <w:rsid w:val="006B53DB"/>
    <w:rsid w:val="006B6855"/>
    <w:rsid w:val="006C1BA4"/>
    <w:rsid w:val="006C5A9F"/>
    <w:rsid w:val="006D09BF"/>
    <w:rsid w:val="006D21EB"/>
    <w:rsid w:val="006D46B3"/>
    <w:rsid w:val="006D5616"/>
    <w:rsid w:val="006D5BFF"/>
    <w:rsid w:val="006D5CC9"/>
    <w:rsid w:val="006D6CC4"/>
    <w:rsid w:val="006D7764"/>
    <w:rsid w:val="006D7C29"/>
    <w:rsid w:val="006E024F"/>
    <w:rsid w:val="006E04BA"/>
    <w:rsid w:val="006E0940"/>
    <w:rsid w:val="006E0B06"/>
    <w:rsid w:val="006E1B54"/>
    <w:rsid w:val="006E1FCD"/>
    <w:rsid w:val="006E1FF9"/>
    <w:rsid w:val="006E2924"/>
    <w:rsid w:val="006E4C4F"/>
    <w:rsid w:val="006E4E81"/>
    <w:rsid w:val="006F4C27"/>
    <w:rsid w:val="00701E4B"/>
    <w:rsid w:val="00703392"/>
    <w:rsid w:val="0070532A"/>
    <w:rsid w:val="007053D7"/>
    <w:rsid w:val="00707F7D"/>
    <w:rsid w:val="00710356"/>
    <w:rsid w:val="00711024"/>
    <w:rsid w:val="00712D0D"/>
    <w:rsid w:val="00717EC5"/>
    <w:rsid w:val="00721BB5"/>
    <w:rsid w:val="007229A9"/>
    <w:rsid w:val="00722CB6"/>
    <w:rsid w:val="007242B3"/>
    <w:rsid w:val="007248A0"/>
    <w:rsid w:val="00724FBE"/>
    <w:rsid w:val="00730711"/>
    <w:rsid w:val="00737261"/>
    <w:rsid w:val="007411D1"/>
    <w:rsid w:val="0074254A"/>
    <w:rsid w:val="00742D26"/>
    <w:rsid w:val="007523F8"/>
    <w:rsid w:val="00754C20"/>
    <w:rsid w:val="0075744E"/>
    <w:rsid w:val="007615E1"/>
    <w:rsid w:val="00761CE4"/>
    <w:rsid w:val="00761FF3"/>
    <w:rsid w:val="00762417"/>
    <w:rsid w:val="007626CC"/>
    <w:rsid w:val="00766A02"/>
    <w:rsid w:val="007670FE"/>
    <w:rsid w:val="00767CEB"/>
    <w:rsid w:val="00776D31"/>
    <w:rsid w:val="00777FE7"/>
    <w:rsid w:val="00781FEE"/>
    <w:rsid w:val="00787A92"/>
    <w:rsid w:val="00791AB3"/>
    <w:rsid w:val="00794DAA"/>
    <w:rsid w:val="00797106"/>
    <w:rsid w:val="007A1B4E"/>
    <w:rsid w:val="007A2048"/>
    <w:rsid w:val="007A2725"/>
    <w:rsid w:val="007A2EEE"/>
    <w:rsid w:val="007A4863"/>
    <w:rsid w:val="007A57F2"/>
    <w:rsid w:val="007A7288"/>
    <w:rsid w:val="007B131F"/>
    <w:rsid w:val="007B1333"/>
    <w:rsid w:val="007B3629"/>
    <w:rsid w:val="007B380B"/>
    <w:rsid w:val="007B3BB1"/>
    <w:rsid w:val="007B609D"/>
    <w:rsid w:val="007C0E7D"/>
    <w:rsid w:val="007C2D1B"/>
    <w:rsid w:val="007C2F49"/>
    <w:rsid w:val="007C5D3A"/>
    <w:rsid w:val="007C69EB"/>
    <w:rsid w:val="007C6C4B"/>
    <w:rsid w:val="007E0EE2"/>
    <w:rsid w:val="007E43D5"/>
    <w:rsid w:val="007E5658"/>
    <w:rsid w:val="007E677C"/>
    <w:rsid w:val="007F4AEB"/>
    <w:rsid w:val="007F5333"/>
    <w:rsid w:val="007F75B2"/>
    <w:rsid w:val="007F7D89"/>
    <w:rsid w:val="00803993"/>
    <w:rsid w:val="00803E60"/>
    <w:rsid w:val="008043C4"/>
    <w:rsid w:val="008054A2"/>
    <w:rsid w:val="008063B0"/>
    <w:rsid w:val="00807597"/>
    <w:rsid w:val="008127C2"/>
    <w:rsid w:val="00813704"/>
    <w:rsid w:val="008148A0"/>
    <w:rsid w:val="00820B4D"/>
    <w:rsid w:val="00820E9F"/>
    <w:rsid w:val="00830015"/>
    <w:rsid w:val="00830D5B"/>
    <w:rsid w:val="00831B1B"/>
    <w:rsid w:val="008360FB"/>
    <w:rsid w:val="008368FD"/>
    <w:rsid w:val="0084002E"/>
    <w:rsid w:val="008410E1"/>
    <w:rsid w:val="008422F4"/>
    <w:rsid w:val="00843858"/>
    <w:rsid w:val="008438B6"/>
    <w:rsid w:val="00846EB2"/>
    <w:rsid w:val="00847FA4"/>
    <w:rsid w:val="00853BD6"/>
    <w:rsid w:val="00855835"/>
    <w:rsid w:val="00855FB3"/>
    <w:rsid w:val="00861D0E"/>
    <w:rsid w:val="008621FB"/>
    <w:rsid w:val="00864FCD"/>
    <w:rsid w:val="008662BB"/>
    <w:rsid w:val="00867569"/>
    <w:rsid w:val="00872C00"/>
    <w:rsid w:val="008741A9"/>
    <w:rsid w:val="00877FE7"/>
    <w:rsid w:val="008814F7"/>
    <w:rsid w:val="008838A3"/>
    <w:rsid w:val="008844BC"/>
    <w:rsid w:val="008845BA"/>
    <w:rsid w:val="00891DA8"/>
    <w:rsid w:val="00897640"/>
    <w:rsid w:val="008979F7"/>
    <w:rsid w:val="008A2696"/>
    <w:rsid w:val="008A35E2"/>
    <w:rsid w:val="008A4528"/>
    <w:rsid w:val="008A5132"/>
    <w:rsid w:val="008A631E"/>
    <w:rsid w:val="008A750A"/>
    <w:rsid w:val="008B0CF9"/>
    <w:rsid w:val="008B3970"/>
    <w:rsid w:val="008B6FBF"/>
    <w:rsid w:val="008B7F79"/>
    <w:rsid w:val="008C384C"/>
    <w:rsid w:val="008C393A"/>
    <w:rsid w:val="008C5E96"/>
    <w:rsid w:val="008C65B0"/>
    <w:rsid w:val="008C6DAC"/>
    <w:rsid w:val="008C6FE0"/>
    <w:rsid w:val="008D0F11"/>
    <w:rsid w:val="008D3711"/>
    <w:rsid w:val="008D675B"/>
    <w:rsid w:val="008D69AA"/>
    <w:rsid w:val="008E42CA"/>
    <w:rsid w:val="008E55DE"/>
    <w:rsid w:val="008E658E"/>
    <w:rsid w:val="008E66A2"/>
    <w:rsid w:val="008F1226"/>
    <w:rsid w:val="008F13AC"/>
    <w:rsid w:val="008F2A4E"/>
    <w:rsid w:val="008F3C2D"/>
    <w:rsid w:val="008F4243"/>
    <w:rsid w:val="008F5959"/>
    <w:rsid w:val="008F64FC"/>
    <w:rsid w:val="008F73B4"/>
    <w:rsid w:val="00901BA8"/>
    <w:rsid w:val="00905248"/>
    <w:rsid w:val="00905DEE"/>
    <w:rsid w:val="009157EA"/>
    <w:rsid w:val="0091667B"/>
    <w:rsid w:val="0091799C"/>
    <w:rsid w:val="00917AC7"/>
    <w:rsid w:val="00922440"/>
    <w:rsid w:val="00922DD4"/>
    <w:rsid w:val="0092583A"/>
    <w:rsid w:val="00927010"/>
    <w:rsid w:val="00931AE6"/>
    <w:rsid w:val="00945B93"/>
    <w:rsid w:val="00945DF9"/>
    <w:rsid w:val="00951F21"/>
    <w:rsid w:val="009525E7"/>
    <w:rsid w:val="00960EBB"/>
    <w:rsid w:val="0096256F"/>
    <w:rsid w:val="00963C88"/>
    <w:rsid w:val="00963CE8"/>
    <w:rsid w:val="00965416"/>
    <w:rsid w:val="00967BB7"/>
    <w:rsid w:val="00971C58"/>
    <w:rsid w:val="009769D8"/>
    <w:rsid w:val="00981702"/>
    <w:rsid w:val="00986DD7"/>
    <w:rsid w:val="00991398"/>
    <w:rsid w:val="00992A7E"/>
    <w:rsid w:val="00994AF8"/>
    <w:rsid w:val="00994E9D"/>
    <w:rsid w:val="0099711B"/>
    <w:rsid w:val="009A016D"/>
    <w:rsid w:val="009A32AB"/>
    <w:rsid w:val="009A3A1C"/>
    <w:rsid w:val="009A3C2D"/>
    <w:rsid w:val="009A6301"/>
    <w:rsid w:val="009A6AD9"/>
    <w:rsid w:val="009A6CE0"/>
    <w:rsid w:val="009B0DB4"/>
    <w:rsid w:val="009B33E9"/>
    <w:rsid w:val="009B34DF"/>
    <w:rsid w:val="009B3737"/>
    <w:rsid w:val="009B3762"/>
    <w:rsid w:val="009B456C"/>
    <w:rsid w:val="009B55B1"/>
    <w:rsid w:val="009B5933"/>
    <w:rsid w:val="009B62A7"/>
    <w:rsid w:val="009C47E4"/>
    <w:rsid w:val="009C7EDF"/>
    <w:rsid w:val="009D0896"/>
    <w:rsid w:val="009D56C9"/>
    <w:rsid w:val="009D671C"/>
    <w:rsid w:val="009D7FCC"/>
    <w:rsid w:val="009E0A16"/>
    <w:rsid w:val="009E1617"/>
    <w:rsid w:val="009E330F"/>
    <w:rsid w:val="009E4C1A"/>
    <w:rsid w:val="009E62FB"/>
    <w:rsid w:val="009E6359"/>
    <w:rsid w:val="009E7500"/>
    <w:rsid w:val="009E79FE"/>
    <w:rsid w:val="009F00B3"/>
    <w:rsid w:val="009F0961"/>
    <w:rsid w:val="009F3EBC"/>
    <w:rsid w:val="009F63E5"/>
    <w:rsid w:val="009F6D20"/>
    <w:rsid w:val="00A00818"/>
    <w:rsid w:val="00A00AF9"/>
    <w:rsid w:val="00A00E4F"/>
    <w:rsid w:val="00A0762A"/>
    <w:rsid w:val="00A106E7"/>
    <w:rsid w:val="00A1095E"/>
    <w:rsid w:val="00A1120E"/>
    <w:rsid w:val="00A12D2D"/>
    <w:rsid w:val="00A15CB1"/>
    <w:rsid w:val="00A215FB"/>
    <w:rsid w:val="00A22D19"/>
    <w:rsid w:val="00A2437B"/>
    <w:rsid w:val="00A255AB"/>
    <w:rsid w:val="00A2607D"/>
    <w:rsid w:val="00A30A7C"/>
    <w:rsid w:val="00A31B2D"/>
    <w:rsid w:val="00A326FC"/>
    <w:rsid w:val="00A36635"/>
    <w:rsid w:val="00A36F2E"/>
    <w:rsid w:val="00A4343D"/>
    <w:rsid w:val="00A4424E"/>
    <w:rsid w:val="00A45964"/>
    <w:rsid w:val="00A502F1"/>
    <w:rsid w:val="00A5373B"/>
    <w:rsid w:val="00A554CD"/>
    <w:rsid w:val="00A6022F"/>
    <w:rsid w:val="00A63D79"/>
    <w:rsid w:val="00A70A83"/>
    <w:rsid w:val="00A72477"/>
    <w:rsid w:val="00A76A8B"/>
    <w:rsid w:val="00A80D3B"/>
    <w:rsid w:val="00A81EB3"/>
    <w:rsid w:val="00A863AF"/>
    <w:rsid w:val="00A91BEE"/>
    <w:rsid w:val="00A92056"/>
    <w:rsid w:val="00A93EE3"/>
    <w:rsid w:val="00A955BC"/>
    <w:rsid w:val="00A978BD"/>
    <w:rsid w:val="00AB051C"/>
    <w:rsid w:val="00AB2480"/>
    <w:rsid w:val="00AB3410"/>
    <w:rsid w:val="00AB7D3F"/>
    <w:rsid w:val="00AC4D79"/>
    <w:rsid w:val="00AC67F2"/>
    <w:rsid w:val="00AC6874"/>
    <w:rsid w:val="00AD12E2"/>
    <w:rsid w:val="00AD216B"/>
    <w:rsid w:val="00AD4B6F"/>
    <w:rsid w:val="00AD62A3"/>
    <w:rsid w:val="00AD7B0A"/>
    <w:rsid w:val="00AE2ED6"/>
    <w:rsid w:val="00AE589D"/>
    <w:rsid w:val="00AE7C35"/>
    <w:rsid w:val="00AF04D2"/>
    <w:rsid w:val="00AF20A0"/>
    <w:rsid w:val="00AF4E3F"/>
    <w:rsid w:val="00B00C1D"/>
    <w:rsid w:val="00B0268F"/>
    <w:rsid w:val="00B040AA"/>
    <w:rsid w:val="00B06AE7"/>
    <w:rsid w:val="00B11DB2"/>
    <w:rsid w:val="00B1498B"/>
    <w:rsid w:val="00B1629B"/>
    <w:rsid w:val="00B20AEB"/>
    <w:rsid w:val="00B20F31"/>
    <w:rsid w:val="00B21394"/>
    <w:rsid w:val="00B23955"/>
    <w:rsid w:val="00B25CED"/>
    <w:rsid w:val="00B276FE"/>
    <w:rsid w:val="00B31428"/>
    <w:rsid w:val="00B31439"/>
    <w:rsid w:val="00B316ED"/>
    <w:rsid w:val="00B32868"/>
    <w:rsid w:val="00B34C95"/>
    <w:rsid w:val="00B3651A"/>
    <w:rsid w:val="00B37E2A"/>
    <w:rsid w:val="00B41CB9"/>
    <w:rsid w:val="00B43847"/>
    <w:rsid w:val="00B465A8"/>
    <w:rsid w:val="00B509FE"/>
    <w:rsid w:val="00B51A98"/>
    <w:rsid w:val="00B52059"/>
    <w:rsid w:val="00B538D8"/>
    <w:rsid w:val="00B53DC9"/>
    <w:rsid w:val="00B55375"/>
    <w:rsid w:val="00B60A39"/>
    <w:rsid w:val="00B61BC3"/>
    <w:rsid w:val="00B63071"/>
    <w:rsid w:val="00B632CC"/>
    <w:rsid w:val="00B669D0"/>
    <w:rsid w:val="00B66EBE"/>
    <w:rsid w:val="00B67144"/>
    <w:rsid w:val="00B678AA"/>
    <w:rsid w:val="00B71FE4"/>
    <w:rsid w:val="00B80EB1"/>
    <w:rsid w:val="00B85CC2"/>
    <w:rsid w:val="00B97936"/>
    <w:rsid w:val="00BA0DF4"/>
    <w:rsid w:val="00BA12F1"/>
    <w:rsid w:val="00BA439F"/>
    <w:rsid w:val="00BA6370"/>
    <w:rsid w:val="00BA73CF"/>
    <w:rsid w:val="00BA7531"/>
    <w:rsid w:val="00BB2273"/>
    <w:rsid w:val="00BB5D57"/>
    <w:rsid w:val="00BB74C2"/>
    <w:rsid w:val="00BB7A22"/>
    <w:rsid w:val="00BB7D68"/>
    <w:rsid w:val="00BC24EC"/>
    <w:rsid w:val="00BC6DA8"/>
    <w:rsid w:val="00BD09F1"/>
    <w:rsid w:val="00BD181D"/>
    <w:rsid w:val="00BD1FAD"/>
    <w:rsid w:val="00BD241D"/>
    <w:rsid w:val="00BD405D"/>
    <w:rsid w:val="00BE0AE1"/>
    <w:rsid w:val="00BE1F3E"/>
    <w:rsid w:val="00BE46DE"/>
    <w:rsid w:val="00BE5A22"/>
    <w:rsid w:val="00BF0316"/>
    <w:rsid w:val="00BF0B8D"/>
    <w:rsid w:val="00BF48BE"/>
    <w:rsid w:val="00BF5550"/>
    <w:rsid w:val="00BF6AE4"/>
    <w:rsid w:val="00BF6F8D"/>
    <w:rsid w:val="00BF7C0B"/>
    <w:rsid w:val="00C05A85"/>
    <w:rsid w:val="00C07139"/>
    <w:rsid w:val="00C10719"/>
    <w:rsid w:val="00C1072D"/>
    <w:rsid w:val="00C2574D"/>
    <w:rsid w:val="00C269D4"/>
    <w:rsid w:val="00C3355F"/>
    <w:rsid w:val="00C34414"/>
    <w:rsid w:val="00C35900"/>
    <w:rsid w:val="00C3676B"/>
    <w:rsid w:val="00C37ADB"/>
    <w:rsid w:val="00C4160D"/>
    <w:rsid w:val="00C5438E"/>
    <w:rsid w:val="00C609D0"/>
    <w:rsid w:val="00C628C1"/>
    <w:rsid w:val="00C648AA"/>
    <w:rsid w:val="00C677F2"/>
    <w:rsid w:val="00C73410"/>
    <w:rsid w:val="00C8366F"/>
    <w:rsid w:val="00C8406E"/>
    <w:rsid w:val="00C85579"/>
    <w:rsid w:val="00C85DA2"/>
    <w:rsid w:val="00C86D80"/>
    <w:rsid w:val="00C90DB0"/>
    <w:rsid w:val="00C938DC"/>
    <w:rsid w:val="00C9599D"/>
    <w:rsid w:val="00CA109F"/>
    <w:rsid w:val="00CA72BD"/>
    <w:rsid w:val="00CB0128"/>
    <w:rsid w:val="00CB2709"/>
    <w:rsid w:val="00CB3402"/>
    <w:rsid w:val="00CB3795"/>
    <w:rsid w:val="00CB6209"/>
    <w:rsid w:val="00CB6F89"/>
    <w:rsid w:val="00CB75F1"/>
    <w:rsid w:val="00CB7A03"/>
    <w:rsid w:val="00CB7E7C"/>
    <w:rsid w:val="00CC0AE9"/>
    <w:rsid w:val="00CC12BA"/>
    <w:rsid w:val="00CC462B"/>
    <w:rsid w:val="00CC5ECF"/>
    <w:rsid w:val="00CC6DBD"/>
    <w:rsid w:val="00CC7703"/>
    <w:rsid w:val="00CD091B"/>
    <w:rsid w:val="00CD0B05"/>
    <w:rsid w:val="00CD618A"/>
    <w:rsid w:val="00CD6F2F"/>
    <w:rsid w:val="00CE13A2"/>
    <w:rsid w:val="00CE228C"/>
    <w:rsid w:val="00CE5054"/>
    <w:rsid w:val="00CE6604"/>
    <w:rsid w:val="00CE71D9"/>
    <w:rsid w:val="00CF19D4"/>
    <w:rsid w:val="00CF1CB9"/>
    <w:rsid w:val="00CF545B"/>
    <w:rsid w:val="00CF67E4"/>
    <w:rsid w:val="00CF69DF"/>
    <w:rsid w:val="00CF72F1"/>
    <w:rsid w:val="00D04369"/>
    <w:rsid w:val="00D058ED"/>
    <w:rsid w:val="00D1254B"/>
    <w:rsid w:val="00D14908"/>
    <w:rsid w:val="00D209A7"/>
    <w:rsid w:val="00D263C8"/>
    <w:rsid w:val="00D26DDD"/>
    <w:rsid w:val="00D26EEF"/>
    <w:rsid w:val="00D27D69"/>
    <w:rsid w:val="00D27E67"/>
    <w:rsid w:val="00D310BA"/>
    <w:rsid w:val="00D333B9"/>
    <w:rsid w:val="00D33658"/>
    <w:rsid w:val="00D34694"/>
    <w:rsid w:val="00D3597A"/>
    <w:rsid w:val="00D36CD7"/>
    <w:rsid w:val="00D41014"/>
    <w:rsid w:val="00D413E5"/>
    <w:rsid w:val="00D41A7F"/>
    <w:rsid w:val="00D448C2"/>
    <w:rsid w:val="00D51865"/>
    <w:rsid w:val="00D54809"/>
    <w:rsid w:val="00D55054"/>
    <w:rsid w:val="00D555ED"/>
    <w:rsid w:val="00D60FF9"/>
    <w:rsid w:val="00D61D57"/>
    <w:rsid w:val="00D666C3"/>
    <w:rsid w:val="00D67794"/>
    <w:rsid w:val="00D67AAE"/>
    <w:rsid w:val="00D70D1E"/>
    <w:rsid w:val="00D72F50"/>
    <w:rsid w:val="00D75C76"/>
    <w:rsid w:val="00D77EF3"/>
    <w:rsid w:val="00D803DD"/>
    <w:rsid w:val="00D8046C"/>
    <w:rsid w:val="00D821D1"/>
    <w:rsid w:val="00D83073"/>
    <w:rsid w:val="00D83687"/>
    <w:rsid w:val="00D9189F"/>
    <w:rsid w:val="00D92481"/>
    <w:rsid w:val="00D951D8"/>
    <w:rsid w:val="00D96542"/>
    <w:rsid w:val="00DA4D90"/>
    <w:rsid w:val="00DA7A8C"/>
    <w:rsid w:val="00DB2D4D"/>
    <w:rsid w:val="00DB31A1"/>
    <w:rsid w:val="00DC25E6"/>
    <w:rsid w:val="00DD1445"/>
    <w:rsid w:val="00DD28B8"/>
    <w:rsid w:val="00DD3857"/>
    <w:rsid w:val="00DD5D1E"/>
    <w:rsid w:val="00DE0D35"/>
    <w:rsid w:val="00DE2CDB"/>
    <w:rsid w:val="00DE3665"/>
    <w:rsid w:val="00DE38C1"/>
    <w:rsid w:val="00DE4896"/>
    <w:rsid w:val="00DF04BE"/>
    <w:rsid w:val="00DF1604"/>
    <w:rsid w:val="00DF3093"/>
    <w:rsid w:val="00DF345F"/>
    <w:rsid w:val="00DF3855"/>
    <w:rsid w:val="00DF47FE"/>
    <w:rsid w:val="00DF7D5C"/>
    <w:rsid w:val="00E0156A"/>
    <w:rsid w:val="00E029E2"/>
    <w:rsid w:val="00E07568"/>
    <w:rsid w:val="00E105D1"/>
    <w:rsid w:val="00E15101"/>
    <w:rsid w:val="00E21187"/>
    <w:rsid w:val="00E22660"/>
    <w:rsid w:val="00E26704"/>
    <w:rsid w:val="00E31980"/>
    <w:rsid w:val="00E33183"/>
    <w:rsid w:val="00E36265"/>
    <w:rsid w:val="00E36C8A"/>
    <w:rsid w:val="00E36DE5"/>
    <w:rsid w:val="00E41DFB"/>
    <w:rsid w:val="00E47612"/>
    <w:rsid w:val="00E50949"/>
    <w:rsid w:val="00E535AE"/>
    <w:rsid w:val="00E55FF0"/>
    <w:rsid w:val="00E61088"/>
    <w:rsid w:val="00E61F24"/>
    <w:rsid w:val="00E639F9"/>
    <w:rsid w:val="00E63D56"/>
    <w:rsid w:val="00E6423C"/>
    <w:rsid w:val="00E65D1C"/>
    <w:rsid w:val="00E71CB6"/>
    <w:rsid w:val="00E772FC"/>
    <w:rsid w:val="00E826EF"/>
    <w:rsid w:val="00E857C4"/>
    <w:rsid w:val="00E86D4E"/>
    <w:rsid w:val="00E87157"/>
    <w:rsid w:val="00E87502"/>
    <w:rsid w:val="00E928C9"/>
    <w:rsid w:val="00E93830"/>
    <w:rsid w:val="00E93E0E"/>
    <w:rsid w:val="00E95811"/>
    <w:rsid w:val="00EA2B26"/>
    <w:rsid w:val="00EA2D05"/>
    <w:rsid w:val="00EB0AE0"/>
    <w:rsid w:val="00EB1ED3"/>
    <w:rsid w:val="00EB2234"/>
    <w:rsid w:val="00EB2FC9"/>
    <w:rsid w:val="00EB4FCB"/>
    <w:rsid w:val="00EB577D"/>
    <w:rsid w:val="00EB76B0"/>
    <w:rsid w:val="00EC12FC"/>
    <w:rsid w:val="00EC2107"/>
    <w:rsid w:val="00EC2D61"/>
    <w:rsid w:val="00EC3049"/>
    <w:rsid w:val="00EC4748"/>
    <w:rsid w:val="00EC501F"/>
    <w:rsid w:val="00EC6E35"/>
    <w:rsid w:val="00ED21B9"/>
    <w:rsid w:val="00ED34D5"/>
    <w:rsid w:val="00ED46F8"/>
    <w:rsid w:val="00ED58AF"/>
    <w:rsid w:val="00ED7889"/>
    <w:rsid w:val="00EE1295"/>
    <w:rsid w:val="00EE13C9"/>
    <w:rsid w:val="00EE15D5"/>
    <w:rsid w:val="00EE5F01"/>
    <w:rsid w:val="00EE6BAA"/>
    <w:rsid w:val="00EF1F59"/>
    <w:rsid w:val="00EF5CCF"/>
    <w:rsid w:val="00EF5EDB"/>
    <w:rsid w:val="00EF7473"/>
    <w:rsid w:val="00F02AA8"/>
    <w:rsid w:val="00F04935"/>
    <w:rsid w:val="00F12ED1"/>
    <w:rsid w:val="00F1677D"/>
    <w:rsid w:val="00F20E75"/>
    <w:rsid w:val="00F22DC6"/>
    <w:rsid w:val="00F24159"/>
    <w:rsid w:val="00F2497E"/>
    <w:rsid w:val="00F300E3"/>
    <w:rsid w:val="00F3447A"/>
    <w:rsid w:val="00F3472C"/>
    <w:rsid w:val="00F375B5"/>
    <w:rsid w:val="00F409C4"/>
    <w:rsid w:val="00F40D9E"/>
    <w:rsid w:val="00F46C1B"/>
    <w:rsid w:val="00F471F4"/>
    <w:rsid w:val="00F4757C"/>
    <w:rsid w:val="00F50905"/>
    <w:rsid w:val="00F5287B"/>
    <w:rsid w:val="00F536EF"/>
    <w:rsid w:val="00F53CB0"/>
    <w:rsid w:val="00F54921"/>
    <w:rsid w:val="00F567AB"/>
    <w:rsid w:val="00F61DBB"/>
    <w:rsid w:val="00F620CB"/>
    <w:rsid w:val="00F63F81"/>
    <w:rsid w:val="00F658C6"/>
    <w:rsid w:val="00F71339"/>
    <w:rsid w:val="00F73DE3"/>
    <w:rsid w:val="00F741DE"/>
    <w:rsid w:val="00F75F2A"/>
    <w:rsid w:val="00F7654F"/>
    <w:rsid w:val="00F766DA"/>
    <w:rsid w:val="00F76C60"/>
    <w:rsid w:val="00F76D34"/>
    <w:rsid w:val="00F776C3"/>
    <w:rsid w:val="00F82F7F"/>
    <w:rsid w:val="00F83AFF"/>
    <w:rsid w:val="00F85307"/>
    <w:rsid w:val="00F85A0B"/>
    <w:rsid w:val="00F91EDB"/>
    <w:rsid w:val="00F91F41"/>
    <w:rsid w:val="00F942FF"/>
    <w:rsid w:val="00F97EDB"/>
    <w:rsid w:val="00FA2FB6"/>
    <w:rsid w:val="00FA4541"/>
    <w:rsid w:val="00FA4A13"/>
    <w:rsid w:val="00FA4C4D"/>
    <w:rsid w:val="00FA5D02"/>
    <w:rsid w:val="00FA75FE"/>
    <w:rsid w:val="00FA7B26"/>
    <w:rsid w:val="00FB0ABA"/>
    <w:rsid w:val="00FB0B63"/>
    <w:rsid w:val="00FB3877"/>
    <w:rsid w:val="00FB3FDC"/>
    <w:rsid w:val="00FB62FC"/>
    <w:rsid w:val="00FB687C"/>
    <w:rsid w:val="00FD0F48"/>
    <w:rsid w:val="00FD12C3"/>
    <w:rsid w:val="00FD14A7"/>
    <w:rsid w:val="00FD1BBB"/>
    <w:rsid w:val="00FD2CC7"/>
    <w:rsid w:val="00FD33A0"/>
    <w:rsid w:val="00FD3D3D"/>
    <w:rsid w:val="00FE0DE3"/>
    <w:rsid w:val="00FE2009"/>
    <w:rsid w:val="00FE3485"/>
    <w:rsid w:val="00FE68C8"/>
    <w:rsid w:val="00FE72FF"/>
    <w:rsid w:val="00FF035C"/>
    <w:rsid w:val="00FF0DD5"/>
    <w:rsid w:val="00FF17FA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o:colormru v:ext="edit" colors="#0071bc"/>
    </o:shapedefaults>
    <o:shapelayout v:ext="edit">
      <o:idmap v:ext="edit" data="1"/>
    </o:shapelayout>
  </w:shapeDefaults>
  <w:decimalSymbol w:val=","/>
  <w:listSeparator w:val=";"/>
  <w14:docId w14:val="236594B9"/>
  <w15:docId w15:val="{164B3D48-C7B8-45CB-A289-07BE7E6A0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styleId="Zkladntext">
    <w:name w:val="Body Text"/>
    <w:basedOn w:val="Normln"/>
    <w:link w:val="ZkladntextChar"/>
    <w:semiHidden/>
    <w:unhideWhenUsed/>
    <w:rsid w:val="00AE7C35"/>
    <w:pPr>
      <w:spacing w:line="240" w:lineRule="auto"/>
      <w:jc w:val="left"/>
    </w:pPr>
    <w:rPr>
      <w:rFonts w:eastAsia="Times New Roman"/>
      <w:i/>
      <w:iCs/>
      <w:sz w:val="18"/>
      <w:szCs w:val="24"/>
    </w:rPr>
  </w:style>
  <w:style w:type="character" w:customStyle="1" w:styleId="ZkladntextChar">
    <w:name w:val="Základní text Char"/>
    <w:basedOn w:val="Standardnpsmoodstavce"/>
    <w:link w:val="Zkladntext"/>
    <w:semiHidden/>
    <w:rsid w:val="00AE7C35"/>
    <w:rPr>
      <w:rFonts w:ascii="Arial" w:eastAsia="Times New Roman" w:hAnsi="Arial"/>
      <w:i/>
      <w:iCs/>
      <w:sz w:val="18"/>
      <w:szCs w:val="24"/>
      <w:lang w:eastAsia="en-US"/>
    </w:rPr>
  </w:style>
  <w:style w:type="paragraph" w:styleId="Zkladntextodsazen">
    <w:name w:val="Body Text Indent"/>
    <w:basedOn w:val="Normln"/>
    <w:link w:val="ZkladntextodsazenChar"/>
    <w:unhideWhenUsed/>
    <w:rsid w:val="00AE7C35"/>
    <w:pPr>
      <w:spacing w:line="240" w:lineRule="auto"/>
      <w:ind w:firstLine="708"/>
    </w:pPr>
    <w:rPr>
      <w:rFonts w:eastAsia="Times New Roman"/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AE7C35"/>
    <w:rPr>
      <w:rFonts w:ascii="Arial" w:eastAsia="Times New Roman" w:hAnsi="Arial"/>
      <w:szCs w:val="24"/>
      <w:lang w:eastAsia="en-US"/>
    </w:rPr>
  </w:style>
  <w:style w:type="paragraph" w:styleId="Revize">
    <w:name w:val="Revision"/>
    <w:hidden/>
    <w:uiPriority w:val="99"/>
    <w:semiHidden/>
    <w:rsid w:val="00F22DC6"/>
    <w:rPr>
      <w:rFonts w:ascii="Arial" w:hAnsi="Arial"/>
      <w:szCs w:val="22"/>
      <w:lang w:eastAsia="en-US"/>
    </w:rPr>
  </w:style>
  <w:style w:type="paragraph" w:styleId="Normlnweb">
    <w:name w:val="Normal (Web)"/>
    <w:basedOn w:val="Normln"/>
    <w:uiPriority w:val="99"/>
    <w:semiHidden/>
    <w:unhideWhenUsed/>
    <w:rsid w:val="004C63D8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Siln">
    <w:name w:val="Strong"/>
    <w:basedOn w:val="Standardnpsmoodstavce"/>
    <w:qFormat/>
    <w:rsid w:val="004C63D8"/>
    <w:rPr>
      <w:b/>
      <w:bCs/>
    </w:rPr>
  </w:style>
  <w:style w:type="paragraph" w:styleId="Odstavecseseznamem">
    <w:name w:val="List Paragraph"/>
    <w:basedOn w:val="Normln"/>
    <w:uiPriority w:val="34"/>
    <w:rsid w:val="004C63D8"/>
    <w:pPr>
      <w:ind w:left="720"/>
      <w:contextualSpacing/>
    </w:pPr>
  </w:style>
  <w:style w:type="character" w:styleId="Sledovanodkaz">
    <w:name w:val="FollowedHyperlink"/>
    <w:basedOn w:val="Standardnpsmoodstavce"/>
    <w:uiPriority w:val="99"/>
    <w:semiHidden/>
    <w:unhideWhenUsed/>
    <w:rsid w:val="00A2437B"/>
    <w:rPr>
      <w:color w:val="800080" w:themeColor="followedHyperlink"/>
      <w:u w:val="single"/>
    </w:rPr>
  </w:style>
  <w:style w:type="character" w:styleId="Zdraznn">
    <w:name w:val="Emphasis"/>
    <w:basedOn w:val="Standardnpsmoodstavce"/>
    <w:uiPriority w:val="20"/>
    <w:qFormat/>
    <w:rsid w:val="000E2D9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3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miloslav.beranek@czso.cz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jiri.sulc@czso.cz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jiri.mrazek@czso.cz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czso.cz/csu/czso/1-ep-7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ykorova7972\AppData\Local\Temp\Rychl&#225;%20informace%20CZ_2022-02-08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D53B3F-B637-40B5-8339-A8F4AFD8571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BAB63AE-A2D5-495A-A9DF-9D367829FCD0}"/>
</file>

<file path=customXml/itemProps3.xml><?xml version="1.0" encoding="utf-8"?>
<ds:datastoreItem xmlns:ds="http://schemas.openxmlformats.org/officeDocument/2006/customXml" ds:itemID="{45952FB6-E5F7-4FCB-8E7C-2AF24EEE7D0F}">
  <ds:schemaRefs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1023125b-ab62-46e3-a786-6d7ed22c4d27"/>
    <ds:schemaRef ds:uri="http://purl.org/dc/dcmitype/"/>
    <ds:schemaRef ds:uri="http://schemas.microsoft.com/office/2006/documentManagement/types"/>
    <ds:schemaRef ds:uri="http://purl.org/dc/elements/1.1/"/>
    <ds:schemaRef ds:uri="f650aae1-b91f-4662-a6dd-83c25e5fe8b4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F0DC2ED5-82B4-4200-915C-2A00D5C62D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CZ_2022-02-08-1.dotx</Template>
  <TotalTime>249</TotalTime>
  <Pages>3</Pages>
  <Words>998</Words>
  <Characters>5895</Characters>
  <Application>Microsoft Office Word</Application>
  <DocSecurity>0</DocSecurity>
  <Lines>49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6880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Hana Sýkorová</dc:creator>
  <cp:lastModifiedBy>Sýkorová Hana</cp:lastModifiedBy>
  <cp:revision>40</cp:revision>
  <cp:lastPrinted>2024-04-12T08:55:00Z</cp:lastPrinted>
  <dcterms:created xsi:type="dcterms:W3CDTF">2024-03-28T12:49:00Z</dcterms:created>
  <dcterms:modified xsi:type="dcterms:W3CDTF">2024-04-16T07:51:00Z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