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09B9A" w14:textId="77777777" w:rsidR="003A6F5D" w:rsidRDefault="00FB110D" w:rsidP="00E262C0">
      <w:pPr>
        <w:spacing w:after="0" w:line="240" w:lineRule="auto"/>
        <w:jc w:val="right"/>
      </w:pPr>
      <w:r w:rsidRPr="0071290E">
        <w:t xml:space="preserve">Zdravotní komise </w:t>
      </w:r>
      <w:r w:rsidR="00B6713F" w:rsidRPr="0071290E">
        <w:t>svazů</w:t>
      </w:r>
      <w:r w:rsidR="0071290E" w:rsidRPr="0071290E">
        <w:t xml:space="preserve"> chovatelů skotu</w:t>
      </w:r>
    </w:p>
    <w:p w14:paraId="408CB61B" w14:textId="29137B46" w:rsidR="00FB110D" w:rsidRPr="0071290E" w:rsidRDefault="00463EC9" w:rsidP="00E262C0">
      <w:pPr>
        <w:spacing w:after="0" w:line="240" w:lineRule="auto"/>
        <w:jc w:val="right"/>
        <w:rPr>
          <w:sz w:val="28"/>
          <w:szCs w:val="28"/>
        </w:rPr>
      </w:pPr>
      <w:r>
        <w:t xml:space="preserve">                                      </w:t>
      </w:r>
      <w:r w:rsidR="00252CE6">
        <w:t>9</w:t>
      </w:r>
      <w:r>
        <w:t>. dubna 202</w:t>
      </w:r>
      <w:r w:rsidR="003A6F5D">
        <w:t>5</w:t>
      </w:r>
    </w:p>
    <w:p w14:paraId="4C7350BC" w14:textId="77777777" w:rsidR="00FB110D" w:rsidRPr="00FA73FB" w:rsidRDefault="00FB110D" w:rsidP="00937941">
      <w:pPr>
        <w:jc w:val="center"/>
        <w:rPr>
          <w:b/>
          <w:bCs/>
          <w:sz w:val="28"/>
          <w:szCs w:val="28"/>
          <w:u w:val="single"/>
        </w:rPr>
      </w:pPr>
    </w:p>
    <w:p w14:paraId="3644FA6F" w14:textId="610B3091" w:rsidR="00A53C8E" w:rsidRPr="00FA73FB" w:rsidRDefault="0019056E" w:rsidP="00FA73FB">
      <w:pPr>
        <w:jc w:val="center"/>
        <w:rPr>
          <w:b/>
          <w:sz w:val="28"/>
          <w:szCs w:val="28"/>
          <w:u w:val="single"/>
        </w:rPr>
      </w:pPr>
      <w:r w:rsidRPr="00FA73FB">
        <w:rPr>
          <w:b/>
          <w:sz w:val="28"/>
          <w:szCs w:val="28"/>
          <w:u w:val="single"/>
        </w:rPr>
        <w:t>Doporučené postupy pro svoz mléka v době rizika zavlečení nákazy SLAK</w:t>
      </w:r>
      <w:r w:rsidR="00FA73FB" w:rsidRPr="00FA73FB">
        <w:rPr>
          <w:b/>
          <w:sz w:val="28"/>
          <w:szCs w:val="28"/>
          <w:u w:val="single"/>
        </w:rPr>
        <w:t>, projednané se zástupci mlékáren na komoditní radě 8.4.2025</w:t>
      </w:r>
    </w:p>
    <w:p w14:paraId="5F3F9256" w14:textId="77777777" w:rsidR="00FA73FB" w:rsidRDefault="00FA73FB" w:rsidP="00062B72">
      <w:pPr>
        <w:jc w:val="both"/>
        <w:rPr>
          <w:b/>
          <w:u w:val="single"/>
        </w:rPr>
      </w:pPr>
    </w:p>
    <w:p w14:paraId="442F7073" w14:textId="05531454" w:rsidR="00D10B5A" w:rsidRPr="00A53C8E" w:rsidRDefault="00D10B5A" w:rsidP="00062B72">
      <w:pPr>
        <w:jc w:val="both"/>
        <w:rPr>
          <w:b/>
          <w:u w:val="single"/>
        </w:rPr>
      </w:pPr>
      <w:r w:rsidRPr="00A53C8E">
        <w:rPr>
          <w:b/>
          <w:u w:val="single"/>
        </w:rPr>
        <w:t>CHOVATEL</w:t>
      </w:r>
    </w:p>
    <w:p w14:paraId="121847DF" w14:textId="77777777" w:rsidR="00FB38B0" w:rsidRDefault="00D10B5A" w:rsidP="00A53C8E">
      <w:pPr>
        <w:numPr>
          <w:ilvl w:val="0"/>
          <w:numId w:val="1"/>
        </w:numPr>
        <w:jc w:val="both"/>
      </w:pPr>
      <w:r w:rsidRPr="00D10B5A">
        <w:t xml:space="preserve">Chovatel zajistí dezinfekci mlékařského vozidla </w:t>
      </w:r>
      <w:r w:rsidRPr="00D10B5A">
        <w:rPr>
          <w:b/>
          <w:bCs/>
        </w:rPr>
        <w:t>před vjezdem</w:t>
      </w:r>
      <w:r w:rsidRPr="00D10B5A">
        <w:t xml:space="preserve"> do farmy a </w:t>
      </w:r>
      <w:r w:rsidRPr="00D10B5A">
        <w:rPr>
          <w:b/>
          <w:bCs/>
        </w:rPr>
        <w:t>při výjezdu</w:t>
      </w:r>
      <w:r w:rsidRPr="00D10B5A">
        <w:t xml:space="preserve"> z farmy. Důležitou součástí opatření je udržování komunikací používaných pro svoz mléka v areálu farmy v co největší čistotě, aby se minimalizovalo znečištění svozových vozidel.</w:t>
      </w:r>
    </w:p>
    <w:p w14:paraId="6ED131CA" w14:textId="12D3E329" w:rsidR="002D7C7C" w:rsidRDefault="00D10B5A" w:rsidP="00776078">
      <w:pPr>
        <w:ind w:left="720" w:hanging="11"/>
        <w:jc w:val="both"/>
        <w:rPr>
          <w:b/>
          <w:bCs/>
        </w:rPr>
      </w:pPr>
      <w:r w:rsidRPr="00A53C8E">
        <w:rPr>
          <w:b/>
          <w:bCs/>
          <w:u w:val="single"/>
        </w:rPr>
        <w:t>Provedení dezinfekce:</w:t>
      </w:r>
      <w:r w:rsidRPr="00D10B5A">
        <w:t xml:space="preserve"> Pomalý přejezd přes </w:t>
      </w:r>
      <w:proofErr w:type="spellStart"/>
      <w:proofErr w:type="gramStart"/>
      <w:r w:rsidRPr="00D10B5A">
        <w:t>dez.pásy</w:t>
      </w:r>
      <w:proofErr w:type="spellEnd"/>
      <w:proofErr w:type="gramEnd"/>
      <w:r w:rsidRPr="00D10B5A">
        <w:t xml:space="preserve"> (nebo pomalý průjezd vanou s</w:t>
      </w:r>
      <w:r w:rsidR="00FB38B0">
        <w:t> </w:t>
      </w:r>
      <w:r w:rsidRPr="00D10B5A">
        <w:t>účinným</w:t>
      </w:r>
      <w:r w:rsidR="00FB38B0">
        <w:t xml:space="preserve"> </w:t>
      </w:r>
      <w:proofErr w:type="spellStart"/>
      <w:proofErr w:type="gramStart"/>
      <w:r w:rsidRPr="00D10B5A">
        <w:t>dez.roztokem</w:t>
      </w:r>
      <w:proofErr w:type="spellEnd"/>
      <w:proofErr w:type="gramEnd"/>
      <w:r w:rsidRPr="00D10B5A">
        <w:t>) + povrchová dezinfekce kol, podběhů a podvozku postřikem</w:t>
      </w:r>
    </w:p>
    <w:p w14:paraId="77FD15A4" w14:textId="1B9CF0DE" w:rsidR="00776078" w:rsidRDefault="00D10B5A" w:rsidP="00776078">
      <w:pPr>
        <w:ind w:left="720" w:hanging="11"/>
        <w:jc w:val="both"/>
      </w:pPr>
      <w:r w:rsidRPr="00A53C8E">
        <w:rPr>
          <w:b/>
          <w:bCs/>
        </w:rPr>
        <w:t>Při dezinfekci znečištěného vozidla</w:t>
      </w:r>
      <w:r w:rsidRPr="00D10B5A">
        <w:t xml:space="preserve"> (zejména po průjezdu farmou po znečištěné komunikaci) je nutno před dezinfekcí při výjezdu vozidla opláchnout, případně umýt kola a dezinfikované povrchy vodou, nebo vodou s čistícím prostředkem tak, aby se dezinfekce nanášela na čisté povrchy. K tomuto účelu bude ze strany chovatele na farmě připraveno </w:t>
      </w:r>
      <w:r w:rsidR="00F5162A">
        <w:t>technicky zajištěné</w:t>
      </w:r>
      <w:r w:rsidRPr="00D10B5A">
        <w:t xml:space="preserve"> místo. Je vhodné předcházet vzniku aerosolu a nepoužívat tlakové mytí studenou vodou.</w:t>
      </w:r>
    </w:p>
    <w:p w14:paraId="0A475E38" w14:textId="0DE07BE1" w:rsidR="00D10B5A" w:rsidRPr="00D10B5A" w:rsidRDefault="00D10B5A" w:rsidP="00776078">
      <w:pPr>
        <w:ind w:left="720" w:hanging="11"/>
        <w:jc w:val="both"/>
      </w:pPr>
      <w:r w:rsidRPr="00D10B5A">
        <w:t>Podrobnější informace zejména o použitých dezinfekčních prostředcích viz další materiál – Základní pravidla pro dezinfekci v rámci prevence zavlečení infekce SLAK.</w:t>
      </w:r>
    </w:p>
    <w:p w14:paraId="6E903DD0" w14:textId="77777777" w:rsidR="002D7C7C" w:rsidRDefault="00D10B5A" w:rsidP="002D7C7C">
      <w:pPr>
        <w:numPr>
          <w:ilvl w:val="0"/>
          <w:numId w:val="1"/>
        </w:numPr>
        <w:jc w:val="both"/>
      </w:pPr>
      <w:r w:rsidRPr="00D10B5A">
        <w:rPr>
          <w:b/>
          <w:bCs/>
        </w:rPr>
        <w:t>Chovatel vybaví řidiče</w:t>
      </w:r>
      <w:r w:rsidRPr="00D10B5A">
        <w:t xml:space="preserve"> </w:t>
      </w:r>
      <w:r w:rsidRPr="00D10B5A">
        <w:rPr>
          <w:b/>
          <w:bCs/>
        </w:rPr>
        <w:t>cisterny</w:t>
      </w:r>
      <w:r w:rsidRPr="00D10B5A">
        <w:t xml:space="preserve"> jednorázovými nebo místními čistými ochrannými oděvy, jednorázovými rukavicemi a návleky na obuv, tyto ochranné prostředky po použití zůstávají na farmě. Přesný postup a místo oblékání a svlékání ochranných oděvů a prostředků bude dohodnuto (případně sepsáno) mezi chovatelem a odběratelem mléka, podle míry rizika (aktuální nákazové situace) a podmínek na farmě.</w:t>
      </w:r>
    </w:p>
    <w:p w14:paraId="1AD6017D" w14:textId="77777777" w:rsidR="004F5213" w:rsidRDefault="00D10B5A" w:rsidP="002D7C7C">
      <w:pPr>
        <w:ind w:left="720"/>
        <w:jc w:val="both"/>
      </w:pPr>
      <w:r w:rsidRPr="002D7C7C">
        <w:rPr>
          <w:b/>
          <w:bCs/>
        </w:rPr>
        <w:t>Příklad možného provedení:</w:t>
      </w:r>
      <w:r w:rsidRPr="00D10B5A">
        <w:t xml:space="preserve"> Před vjezdem do farmy si řidič vyzvedne z boxu u vjezdových dezinfekčních pásů čistý (nebo jednorázový) ochranný oděv včetně pracovních gumových rukavic a návleků na obuv, vše si oblékne na svůj oděv, nasedne do čisté kabiny a zajede k mléčnici. Takto vybaven načerpá řidič mléko a </w:t>
      </w:r>
      <w:r w:rsidRPr="00D10B5A">
        <w:lastRenderedPageBreak/>
        <w:t>provede všechny úkony s tím spojené.</w:t>
      </w:r>
      <w:r w:rsidRPr="002D7C7C">
        <w:rPr>
          <w:b/>
          <w:bCs/>
        </w:rPr>
        <w:t xml:space="preserve"> V místě dezinfekce vozidla se zdezinfikuje i obuv řidiče, při vstupu i výstupu z farmy (přejde přes dezinfekční rohož) a to před nasazením i po sundání ochranných pomůcek.</w:t>
      </w:r>
      <w:r w:rsidRPr="00D10B5A">
        <w:t xml:space="preserve"> Po načerpání mléka, těsně před nasednutím do vozidla řidič veškeré ochranné pomůcky svleče a zanechá na farmě (plastový kontejner na místě nástupu do kabiny). Pokud má řidič podezření, že došlo k jeho kontaminaci mlékem nebo organickými materiály z farmy (týká se zejména bot při proděravění návleků), provede očistu kontaminovaných ploch a jejich dezinfekci svým příručním dezinfekčním prostředkem tak, aby si nekontaminoval vnitřek kabiny, která se v tomto smyslu považuje za „čistý“ prostor a musí se tak i udržovat (případná dezinfekce pedálů, gumových rohoží atd.). Cílem všech opatření je, aby se minimalizovalo riziko případné kontaminace kabiny řidiče. Z toho důvodu by s ohledem na nákazovou situaci, k výměně oděvu a ochranných pomůcek mělo dojít i při přejezdu v areálu farmy (pokud řidič vstupuje do kabiny)</w:t>
      </w:r>
    </w:p>
    <w:p w14:paraId="492498EA" w14:textId="77777777" w:rsidR="004F5213" w:rsidRDefault="00D10B5A" w:rsidP="002D7C7C">
      <w:pPr>
        <w:ind w:left="720"/>
        <w:jc w:val="both"/>
      </w:pPr>
      <w:r w:rsidRPr="00D10B5A">
        <w:t>Jednorázové prostředky pracovníci farmy zlikvidují, oděv vyperou a vše připraví na další svoz.</w:t>
      </w:r>
    </w:p>
    <w:p w14:paraId="6EF64888" w14:textId="7491F5FD" w:rsidR="00D10B5A" w:rsidRPr="00BD2AD9" w:rsidRDefault="00D10B5A" w:rsidP="002D7C7C">
      <w:pPr>
        <w:ind w:left="720"/>
        <w:jc w:val="both"/>
      </w:pPr>
      <w:r w:rsidRPr="00D10B5A">
        <w:t>Alternativou je vlastní cisterna, kterou chovatel vyveze mléko a předá ho odběrateli mimo areál farmy.</w:t>
      </w:r>
    </w:p>
    <w:p w14:paraId="44A76ADF" w14:textId="77777777" w:rsidR="001543A6" w:rsidRDefault="00D10B5A" w:rsidP="001543A6">
      <w:pPr>
        <w:numPr>
          <w:ilvl w:val="0"/>
          <w:numId w:val="1"/>
        </w:numPr>
        <w:jc w:val="both"/>
        <w:rPr>
          <w:bCs/>
          <w:i/>
          <w:iCs/>
        </w:rPr>
      </w:pPr>
      <w:r w:rsidRPr="00D10B5A">
        <w:rPr>
          <w:bCs/>
        </w:rPr>
        <w:t>Chovatel je zajist</w:t>
      </w:r>
      <w:r w:rsidR="00133179">
        <w:rPr>
          <w:bCs/>
        </w:rPr>
        <w:t>í</w:t>
      </w:r>
      <w:r w:rsidRPr="00D10B5A">
        <w:rPr>
          <w:bCs/>
        </w:rPr>
        <w:t xml:space="preserve"> součinnost s odběratelem mléka při přejímce syrového mléka ze svého chovu. Způsob a podmínky součinnosti budou dohodnuty (případně sepsány) mezi chovatelem a odběratelem mléka.</w:t>
      </w:r>
    </w:p>
    <w:p w14:paraId="2E48BADC" w14:textId="77777777" w:rsidR="001543A6" w:rsidRDefault="00D10B5A" w:rsidP="001543A6">
      <w:pPr>
        <w:ind w:left="720"/>
        <w:jc w:val="both"/>
        <w:rPr>
          <w:b/>
        </w:rPr>
      </w:pPr>
      <w:r w:rsidRPr="001543A6">
        <w:rPr>
          <w:b/>
        </w:rPr>
        <w:t>Dohoda bude obsahovat zejména:</w:t>
      </w:r>
    </w:p>
    <w:p w14:paraId="5AAA4BB1" w14:textId="77777777" w:rsidR="00F4739D" w:rsidRPr="00F4739D" w:rsidRDefault="00D10B5A" w:rsidP="00F4739D">
      <w:pPr>
        <w:pStyle w:val="Odstavecseseznamem"/>
        <w:numPr>
          <w:ilvl w:val="0"/>
          <w:numId w:val="4"/>
        </w:numPr>
        <w:jc w:val="both"/>
        <w:rPr>
          <w:bCs/>
          <w:i/>
          <w:iCs/>
        </w:rPr>
      </w:pPr>
      <w:r w:rsidRPr="00F4739D">
        <w:rPr>
          <w:bCs/>
        </w:rPr>
        <w:t xml:space="preserve">pravidla pro součinnost při dezinfekci (případně umytí) vozidla při vjezdu a výjezdu. </w:t>
      </w:r>
    </w:p>
    <w:p w14:paraId="4248BE68" w14:textId="77777777" w:rsidR="00F4739D" w:rsidRPr="00F4739D" w:rsidRDefault="00D10B5A" w:rsidP="00F4739D">
      <w:pPr>
        <w:pStyle w:val="Odstavecseseznamem"/>
        <w:numPr>
          <w:ilvl w:val="0"/>
          <w:numId w:val="4"/>
        </w:numPr>
        <w:jc w:val="both"/>
        <w:rPr>
          <w:bCs/>
          <w:i/>
          <w:iCs/>
        </w:rPr>
      </w:pPr>
      <w:r w:rsidRPr="00F4739D">
        <w:rPr>
          <w:bCs/>
        </w:rPr>
        <w:t>způsob vydání čistých a převzetí použitých ochranných pomůcek, způsob jejich použití řidičem, včetně dezinfekce obuvi atd.</w:t>
      </w:r>
      <w:r w:rsidR="00312264" w:rsidRPr="00F4739D">
        <w:rPr>
          <w:bCs/>
        </w:rPr>
        <w:t xml:space="preserve"> </w:t>
      </w:r>
      <w:r w:rsidRPr="00F4739D">
        <w:rPr>
          <w:bCs/>
        </w:rPr>
        <w:t xml:space="preserve"> </w:t>
      </w:r>
    </w:p>
    <w:p w14:paraId="6D7524C1" w14:textId="77777777" w:rsidR="00F4739D" w:rsidRPr="00F4739D" w:rsidRDefault="00D10B5A" w:rsidP="00F4739D">
      <w:pPr>
        <w:pStyle w:val="Odstavecseseznamem"/>
        <w:numPr>
          <w:ilvl w:val="0"/>
          <w:numId w:val="4"/>
        </w:numPr>
        <w:jc w:val="both"/>
        <w:rPr>
          <w:bCs/>
          <w:i/>
          <w:iCs/>
        </w:rPr>
      </w:pPr>
      <w:r w:rsidRPr="00F4739D">
        <w:rPr>
          <w:bCs/>
        </w:rPr>
        <w:t>způsob součinnosti při důsledném vyprázdnění a čištění sací hadice,</w:t>
      </w:r>
      <w:r w:rsidRPr="00F4739D">
        <w:rPr>
          <w:bCs/>
        </w:rPr>
        <w:br/>
        <w:t>následném umytí, povrchové dezinfekci hadice a koncovek a vyčištění její koncové části</w:t>
      </w:r>
    </w:p>
    <w:p w14:paraId="79498077" w14:textId="44A44844" w:rsidR="00D10B5A" w:rsidRPr="00F4739D" w:rsidRDefault="00D10B5A" w:rsidP="00F4739D">
      <w:pPr>
        <w:pStyle w:val="Odstavecseseznamem"/>
        <w:numPr>
          <w:ilvl w:val="0"/>
          <w:numId w:val="4"/>
        </w:numPr>
        <w:jc w:val="both"/>
        <w:rPr>
          <w:bCs/>
          <w:i/>
          <w:iCs/>
        </w:rPr>
      </w:pPr>
      <w:r w:rsidRPr="00F4739D">
        <w:rPr>
          <w:bCs/>
        </w:rPr>
        <w:t>způsob vytyčení trasy pro průjezd farmou, označení místa pro čištění a dezinfekci vozidel (pokud je to z hlediska odběratele potřeba)</w:t>
      </w:r>
    </w:p>
    <w:p w14:paraId="13D24733" w14:textId="77777777" w:rsidR="00D10B5A" w:rsidRPr="009A4450" w:rsidRDefault="00D10B5A" w:rsidP="00062B72">
      <w:pPr>
        <w:jc w:val="both"/>
        <w:rPr>
          <w:b/>
          <w:u w:val="single"/>
        </w:rPr>
      </w:pPr>
      <w:r w:rsidRPr="009A4450">
        <w:rPr>
          <w:b/>
          <w:u w:val="single"/>
        </w:rPr>
        <w:t>MLÉKÁRNA</w:t>
      </w:r>
    </w:p>
    <w:p w14:paraId="05022DA6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t xml:space="preserve">Mlékárna zajistí </w:t>
      </w:r>
      <w:r w:rsidRPr="00D10B5A">
        <w:rPr>
          <w:b/>
          <w:bCs/>
        </w:rPr>
        <w:t>trasu sběru mléka</w:t>
      </w:r>
      <w:r w:rsidRPr="00D10B5A">
        <w:t xml:space="preserve"> dle aktuální nákazové situace tak, aby nejrizikovější mléko bylo sbíráno jako poslední. Na konci svozu by mělo být mléko dopraveno nejkratší cestou do mlékárny. Při vjezdu do a výjezdu z mlékárny bude vozidlo dezinfikováno stejně jako na farmě.</w:t>
      </w:r>
    </w:p>
    <w:p w14:paraId="3F9DDCAC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rPr>
          <w:b/>
          <w:bCs/>
        </w:rPr>
        <w:lastRenderedPageBreak/>
        <w:t xml:space="preserve">Kabina </w:t>
      </w:r>
      <w:r w:rsidRPr="00D10B5A">
        <w:t>řidiče musí být viditelně čistá (podlaha, sedadlo, volant, pedály), řidič si musí být vědom, že je důležité předejít kontaminaci kabiny a jejích vnitřních součástí.</w:t>
      </w:r>
    </w:p>
    <w:p w14:paraId="26278223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rPr>
          <w:b/>
          <w:bCs/>
        </w:rPr>
        <w:t xml:space="preserve">Vozidlo </w:t>
      </w:r>
      <w:r w:rsidRPr="00D10B5A">
        <w:t>bude vybaveno postřikovacím zařízením a dezinfekčním prostředkem, pro potřeby řidiče a čistým osobním oděvem pro případ náhodného znečištění osobního oděvu.</w:t>
      </w:r>
    </w:p>
    <w:p w14:paraId="54B82F69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t xml:space="preserve">Rizikem pro kontaminaci farmy je </w:t>
      </w:r>
      <w:r w:rsidRPr="00D10B5A">
        <w:rPr>
          <w:b/>
          <w:bCs/>
        </w:rPr>
        <w:t>hadice</w:t>
      </w:r>
      <w:r w:rsidRPr="00D10B5A">
        <w:t xml:space="preserve"> pro nasávání mléka a spojovací nástavce a případně i </w:t>
      </w:r>
      <w:r w:rsidRPr="00D10B5A">
        <w:rPr>
          <w:b/>
          <w:bCs/>
        </w:rPr>
        <w:t>zbytek mléka v nasávací hadici</w:t>
      </w:r>
      <w:r w:rsidRPr="00D10B5A">
        <w:t xml:space="preserve"> od předchozího dodavatele. </w:t>
      </w:r>
    </w:p>
    <w:p w14:paraId="38FFBFEA" w14:textId="0AEF8799" w:rsidR="00D10B5A" w:rsidRPr="00D10B5A" w:rsidRDefault="00D10B5A" w:rsidP="00624E1E">
      <w:pPr>
        <w:ind w:left="709"/>
        <w:jc w:val="both"/>
      </w:pPr>
      <w:r w:rsidRPr="00D10B5A">
        <w:t xml:space="preserve">Hadice při čerpání musí ležet na čisté pevné ploše (beton, asfalt). Tam, kde není před mléčnicí pevná plocha je nutno zavést provizorní řešení (pás gumy, palety apod.) </w:t>
      </w:r>
      <w:r w:rsidRPr="00D10B5A">
        <w:br/>
        <w:t>Pokud dojde ke znečištění hadice blátem, kejdou nebo mlékem je nutné hadici mechanicky očistit, omýt a vydezinfikovat</w:t>
      </w:r>
      <w:r w:rsidR="009907AE">
        <w:t xml:space="preserve"> </w:t>
      </w:r>
      <w:r w:rsidR="009907AE" w:rsidRPr="009907AE">
        <w:t>před odjezdem vozidla z farmy po celé její délce</w:t>
      </w:r>
      <w:r w:rsidRPr="00D10B5A">
        <w:t>.</w:t>
      </w:r>
    </w:p>
    <w:p w14:paraId="6BF6FA12" w14:textId="3761B9E5" w:rsidR="00624E1E" w:rsidRDefault="00D10B5A" w:rsidP="00624E1E">
      <w:pPr>
        <w:ind w:left="709"/>
        <w:jc w:val="both"/>
      </w:pPr>
      <w:r w:rsidRPr="00D10B5A">
        <w:t xml:space="preserve">Před zavěšením hadice na cisternu se provede důsledné vylití zbytků mléka, výplach konce hadice tekoucí vodou a ponoření koncovky do </w:t>
      </w:r>
      <w:r w:rsidR="009907AE">
        <w:t>1</w:t>
      </w:r>
      <w:r w:rsidRPr="00D10B5A">
        <w:t xml:space="preserve">% roztoku </w:t>
      </w:r>
      <w:proofErr w:type="spellStart"/>
      <w:proofErr w:type="gramStart"/>
      <w:r w:rsidRPr="00D10B5A">
        <w:t>kys.citr</w:t>
      </w:r>
      <w:r w:rsidR="009907AE">
        <w:t>ó</w:t>
      </w:r>
      <w:r w:rsidRPr="00D10B5A">
        <w:t>nové</w:t>
      </w:r>
      <w:proofErr w:type="spellEnd"/>
      <w:proofErr w:type="gramEnd"/>
      <w:r w:rsidRPr="00D10B5A">
        <w:t xml:space="preserve">. </w:t>
      </w:r>
      <w:r w:rsidR="009907AE" w:rsidRPr="009907AE">
        <w:t xml:space="preserve">Hadice se umístí na vůz, aby </w:t>
      </w:r>
      <w:proofErr w:type="gramStart"/>
      <w:r w:rsidR="009907AE" w:rsidRPr="009907AE">
        <w:t>desinfekce</w:t>
      </w:r>
      <w:proofErr w:type="gramEnd"/>
      <w:r w:rsidR="009907AE" w:rsidRPr="009907AE">
        <w:t xml:space="preserve"> mohla působit po dobu přejezdu na další odběrné místo. Při další zastávce se koncovka hadice opláchne studenou vodou.  Na použití jiného, než uvedeného </w:t>
      </w:r>
      <w:proofErr w:type="gramStart"/>
      <w:r w:rsidR="009907AE" w:rsidRPr="009907AE">
        <w:t>desinfekčního</w:t>
      </w:r>
      <w:proofErr w:type="gramEnd"/>
      <w:r w:rsidR="009907AE" w:rsidRPr="009907AE">
        <w:t xml:space="preserve"> prostředku se musejí domluvit chovatel s mlékárnou.</w:t>
      </w:r>
    </w:p>
    <w:p w14:paraId="381C4692" w14:textId="624AC717" w:rsidR="00D10B5A" w:rsidRPr="00D10B5A" w:rsidRDefault="00D10B5A" w:rsidP="00624E1E">
      <w:pPr>
        <w:ind w:left="709"/>
        <w:jc w:val="both"/>
      </w:pPr>
      <w:r w:rsidRPr="00D10B5A">
        <w:t>Alternativou je použití hadice chovatele, pokud je na to vybaven – dohoda chovatel, odběratel. V takovém případě je chovatel zodpovědný za sanitaci nasávací hadice. Po použití může hadici zapojit např. do systému čistění na dojírně, případně na čištění tanku.</w:t>
      </w:r>
    </w:p>
    <w:p w14:paraId="2FCC1759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t xml:space="preserve">Po dobu platnosti těchto omezení pro tlumení nákaz by se všichni zaměstnanci, mlékárny, kteří pracují s neošetřeným mlékem, měli </w:t>
      </w:r>
      <w:r w:rsidRPr="00D10B5A">
        <w:rPr>
          <w:b/>
          <w:bCs/>
        </w:rPr>
        <w:t>vyvarovat blízkého kontaktu s jakýmikoliv vnímavými hospodářskými zvířaty</w:t>
      </w:r>
      <w:r w:rsidRPr="00D10B5A">
        <w:t>, včetně zvířat v domácnosti, např. jehňat v zájmovém chovu atd.</w:t>
      </w:r>
    </w:p>
    <w:p w14:paraId="2E6EC42D" w14:textId="77777777" w:rsidR="000458C4" w:rsidRDefault="00D10B5A" w:rsidP="000458C4">
      <w:pPr>
        <w:ind w:firstLine="360"/>
        <w:jc w:val="both"/>
      </w:pPr>
      <w:r w:rsidRPr="00D10B5A">
        <w:t xml:space="preserve">Z odborných publikací z Velké Británie, která SLAK řešila v 2001 a 2007, případně z dalších zdrojů (USA), vyplývají další rizika při svozu mléka, která jsou hodnocena jako „nízká až velmi nízká“. Nicméně pravidla pro svoz mléka v případě nebezpečí zavlečení SLAK s těmito riziky v zahraničí reálně pracují a opatření jsou zapracována do závazných postupů pro boj s nákazou SLAK. Aktuálně mlékárny v ČR pracují na prověření možnosti instalace filtrů na odvětrávací otvory komor mléčných cisteren (v kodexu pro svoz mléka z Velké Británie jsou filtry podrobně popsány a jsou uvedeny kontakty na výrobce, není tedy v této fázi třeba se ze strany chovatelů pouštět do improvizací a radit mlékárnám, co mají dělat). Kromě osazení komor filtry momentálně nejsou z technických a kapacitních důvodů mlékárny schopné zajistit ani sanitaci všech vnitřních povrchů všech cisteren po </w:t>
      </w:r>
      <w:r w:rsidRPr="00D10B5A">
        <w:lastRenderedPageBreak/>
        <w:t>každém vyložení mléka. Za současné nákazové situace jsme za chovatelské svazy z požadavku bezprostředního zavedení posledních dvou bodů ustoupili (nízká míra rizika, náročnost zavedení, nákaza prozatím mimo území ČR)</w:t>
      </w:r>
    </w:p>
    <w:p w14:paraId="43A86FAC" w14:textId="6A68B448" w:rsidR="00D10B5A" w:rsidRPr="00D10B5A" w:rsidRDefault="00D10B5A" w:rsidP="000458C4">
      <w:pPr>
        <w:ind w:firstLine="360"/>
        <w:jc w:val="both"/>
      </w:pPr>
      <w:r w:rsidRPr="00D10B5A">
        <w:t>Mlékárny jsou si vědomy, že při případném zhoršení nákazové situace budou ze strany chovatelů pod tlakem k zavedení i posledních dvou bodů.</w:t>
      </w:r>
    </w:p>
    <w:p w14:paraId="2FD0F81F" w14:textId="77777777" w:rsidR="00D10B5A" w:rsidRPr="00D10B5A" w:rsidRDefault="00D10B5A" w:rsidP="000458C4">
      <w:pPr>
        <w:ind w:firstLine="360"/>
        <w:jc w:val="both"/>
      </w:pPr>
      <w:r w:rsidRPr="00D10B5A">
        <w:t xml:space="preserve">Body, jejichž standardní zavedení do dohodnutých pravidel pro svoz mléka byly v současné situaci vypuštěno (to nevylučuje situaci, že budou v rámci možností mlékáren částečně plněny):  </w:t>
      </w:r>
    </w:p>
    <w:p w14:paraId="7ECB808B" w14:textId="77777777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t xml:space="preserve">Mlékárna zajistí, aby svozové auto mělo před každým výjezdem z mlékárny </w:t>
      </w:r>
      <w:proofErr w:type="spellStart"/>
      <w:r w:rsidRPr="00D10B5A">
        <w:t>vysanitovaný</w:t>
      </w:r>
      <w:proofErr w:type="spellEnd"/>
      <w:r w:rsidRPr="00D10B5A">
        <w:t xml:space="preserve"> vnitřek cisterny.</w:t>
      </w:r>
    </w:p>
    <w:p w14:paraId="47D7E146" w14:textId="2B4A0046" w:rsidR="00D10B5A" w:rsidRPr="00D10B5A" w:rsidRDefault="00D10B5A" w:rsidP="00062B72">
      <w:pPr>
        <w:numPr>
          <w:ilvl w:val="0"/>
          <w:numId w:val="1"/>
        </w:numPr>
        <w:jc w:val="both"/>
      </w:pPr>
      <w:r w:rsidRPr="00D10B5A">
        <w:t xml:space="preserve">Rizikem pro kontaminaci farmy je i </w:t>
      </w:r>
      <w:r w:rsidRPr="00D10B5A">
        <w:rPr>
          <w:b/>
          <w:bCs/>
        </w:rPr>
        <w:t>aerosol vznikající za určitých podmínek při pohybu mléka v cisterně.</w:t>
      </w:r>
      <w:r w:rsidRPr="00D10B5A">
        <w:t xml:space="preserve"> Mlékárna bude v rámci možností organizovat svoz tak, aby do jedné komory, která má samostatné odvětrání bylo načerpáno mléko jenom z jednoho chovu. Pro případy, kdy tato organizace není možná bude vozidlo vybaveno tak, aby nedocházelo k rozptylu aerosolu při čerpání mléka. tj. bude osazeno </w:t>
      </w:r>
      <w:r w:rsidRPr="00D10B5A">
        <w:rPr>
          <w:b/>
          <w:bCs/>
        </w:rPr>
        <w:t>vzduchovými filtry,</w:t>
      </w:r>
      <w:r w:rsidRPr="00D10B5A">
        <w:t xml:space="preserve"> které splňují podmínky pro záchyt případného infekčního aerosolu (viz „</w:t>
      </w:r>
      <w:hyperlink r:id="rId7" w:history="1">
        <w:r w:rsidRPr="00125BC4">
          <w:rPr>
            <w:rStyle w:val="Hypertextovodkaz"/>
          </w:rPr>
          <w:t>Kodex prax</w:t>
        </w:r>
        <w:r w:rsidR="008E22D1" w:rsidRPr="00125BC4">
          <w:rPr>
            <w:rStyle w:val="Hypertextovodkaz"/>
          </w:rPr>
          <w:t>e</w:t>
        </w:r>
      </w:hyperlink>
      <w:r w:rsidRPr="00D10B5A">
        <w:t>“).</w:t>
      </w:r>
    </w:p>
    <w:p w14:paraId="3FEA11F2" w14:textId="50FD5FC3" w:rsidR="00D10B5A" w:rsidRPr="00D10B5A" w:rsidRDefault="00D10B5A" w:rsidP="00062B72">
      <w:pPr>
        <w:jc w:val="both"/>
      </w:pPr>
      <w:r w:rsidRPr="00D10B5A">
        <w:t xml:space="preserve">  </w:t>
      </w:r>
      <w:r w:rsidR="007B26DB">
        <w:br/>
      </w:r>
      <w:r w:rsidRPr="00D10B5A">
        <w:t xml:space="preserve">Za zdravotní komisi </w:t>
      </w:r>
    </w:p>
    <w:p w14:paraId="091ADEEA" w14:textId="300DD13F" w:rsidR="00BE5570" w:rsidRDefault="00D10B5A" w:rsidP="00262496">
      <w:pPr>
        <w:jc w:val="right"/>
      </w:pPr>
      <w:r w:rsidRPr="00D10B5A">
        <w:t xml:space="preserve">                                                                      </w:t>
      </w:r>
      <w:r w:rsidR="007B26DB">
        <w:t>MVDr.</w:t>
      </w:r>
      <w:r w:rsidRPr="00D10B5A">
        <w:t xml:space="preserve"> Václav Osičk</w:t>
      </w:r>
      <w:r w:rsidR="007B26DB">
        <w:t>a,</w:t>
      </w:r>
      <w:r w:rsidR="007B26DB">
        <w:br/>
        <w:t xml:space="preserve">                                                               </w:t>
      </w:r>
      <w:r w:rsidR="00FB110D">
        <w:t>d</w:t>
      </w:r>
      <w:r w:rsidR="007B26DB">
        <w:t>oc.</w:t>
      </w:r>
      <w:r w:rsidR="00FB110D">
        <w:t xml:space="preserve"> </w:t>
      </w:r>
      <w:r w:rsidR="007B26DB">
        <w:t>MVDr.</w:t>
      </w:r>
      <w:r w:rsidRPr="00D10B5A">
        <w:t xml:space="preserve"> Soňa Šlosárková</w:t>
      </w:r>
      <w:r w:rsidR="007B26DB">
        <w:t xml:space="preserve">, Ph.D. </w:t>
      </w:r>
      <w:r w:rsidR="007B26DB">
        <w:br/>
        <w:t xml:space="preserve">                                                                 MVDr. Kamil Kovařčík, Ph.D.</w:t>
      </w:r>
      <w:r w:rsidRPr="00D10B5A">
        <w:t xml:space="preserve">        </w:t>
      </w:r>
      <w:r w:rsidR="004A29B1">
        <w:t xml:space="preserve"> </w:t>
      </w:r>
      <w:r w:rsidR="005342B9">
        <w:br/>
      </w:r>
    </w:p>
    <w:p w14:paraId="57A9E09E" w14:textId="506335FC" w:rsidR="006F0CDC" w:rsidRDefault="00BE5570" w:rsidP="00062B72">
      <w:pPr>
        <w:jc w:val="both"/>
      </w:pPr>
      <w:r>
        <w:t xml:space="preserve"> </w:t>
      </w:r>
      <w:r w:rsidR="00187873">
        <w:t xml:space="preserve"> </w:t>
      </w:r>
    </w:p>
    <w:sectPr w:rsidR="006F0CDC" w:rsidSect="00062B72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F6785" w14:textId="77777777" w:rsidR="00AD6375" w:rsidRDefault="00AD6375" w:rsidP="00062B72">
      <w:pPr>
        <w:spacing w:after="0" w:line="240" w:lineRule="auto"/>
      </w:pPr>
      <w:r>
        <w:separator/>
      </w:r>
    </w:p>
  </w:endnote>
  <w:endnote w:type="continuationSeparator" w:id="0">
    <w:p w14:paraId="0FAF7112" w14:textId="77777777" w:rsidR="00AD6375" w:rsidRDefault="00AD6375" w:rsidP="00062B72">
      <w:pPr>
        <w:spacing w:after="0" w:line="240" w:lineRule="auto"/>
      </w:pPr>
      <w:r>
        <w:continuationSeparator/>
      </w:r>
    </w:p>
  </w:endnote>
  <w:endnote w:type="continuationNotice" w:id="1">
    <w:p w14:paraId="61ADD2D4" w14:textId="77777777" w:rsidR="00AD6375" w:rsidRDefault="00AD637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8502A0" w14:textId="77777777" w:rsidR="00AD6375" w:rsidRDefault="00AD6375" w:rsidP="00062B72">
      <w:pPr>
        <w:spacing w:after="0" w:line="240" w:lineRule="auto"/>
      </w:pPr>
      <w:bookmarkStart w:id="0" w:name="_Hlk195253456"/>
      <w:bookmarkEnd w:id="0"/>
      <w:r>
        <w:separator/>
      </w:r>
    </w:p>
  </w:footnote>
  <w:footnote w:type="continuationSeparator" w:id="0">
    <w:p w14:paraId="693817A8" w14:textId="77777777" w:rsidR="00AD6375" w:rsidRDefault="00AD6375" w:rsidP="00062B72">
      <w:pPr>
        <w:spacing w:after="0" w:line="240" w:lineRule="auto"/>
      </w:pPr>
      <w:r>
        <w:continuationSeparator/>
      </w:r>
    </w:p>
  </w:footnote>
  <w:footnote w:type="continuationNotice" w:id="1">
    <w:p w14:paraId="4D6008BE" w14:textId="77777777" w:rsidR="00AD6375" w:rsidRDefault="00AD637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1207BA" w14:textId="30D04A16" w:rsidR="00062B72" w:rsidRDefault="00C30583">
    <w:pPr>
      <w:pStyle w:val="Zhlav"/>
    </w:pPr>
    <w:r w:rsidRPr="00C30583">
      <w:drawing>
        <wp:anchor distT="0" distB="0" distL="114300" distR="114300" simplePos="0" relativeHeight="251666432" behindDoc="0" locked="0" layoutInCell="1" allowOverlap="1" wp14:anchorId="7CF5DE91" wp14:editId="76C52E1D">
          <wp:simplePos x="0" y="0"/>
          <wp:positionH relativeFrom="column">
            <wp:posOffset>4675505</wp:posOffset>
          </wp:positionH>
          <wp:positionV relativeFrom="paragraph">
            <wp:posOffset>140970</wp:posOffset>
          </wp:positionV>
          <wp:extent cx="1130300" cy="438150"/>
          <wp:effectExtent l="0" t="0" r="0" b="0"/>
          <wp:wrapSquare wrapText="bothSides"/>
          <wp:docPr id="1548514231" name="Obrázek 1" descr="Obsah obrázku Písmo, logo, text, Grafika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8514231" name="Obrázek 1" descr="Obsah obrázku Písmo, logo, text, Grafika&#10;&#10;Obsah vygenerovaný umělou inteligencí může být nesprávný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7A9EAE4D" wp14:editId="50512D44">
          <wp:simplePos x="0" y="0"/>
          <wp:positionH relativeFrom="column">
            <wp:posOffset>3900805</wp:posOffset>
          </wp:positionH>
          <wp:positionV relativeFrom="paragraph">
            <wp:posOffset>121920</wp:posOffset>
          </wp:positionV>
          <wp:extent cx="414020" cy="520700"/>
          <wp:effectExtent l="0" t="0" r="5080" b="0"/>
          <wp:wrapSquare wrapText="bothSides"/>
          <wp:docPr id="263723437" name="Obrázek 1" descr="Obsah obrázku savec, Grafika, ilustrace, kresba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3723437" name="Obrázek 1" descr="Obsah obrázku savec, Grafika, ilustrace, kresba&#10;&#10;Obsah vygenerovaný umělou inteligencí může být nesprávný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4020" cy="520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30583">
      <w:drawing>
        <wp:anchor distT="0" distB="0" distL="114300" distR="114300" simplePos="0" relativeHeight="251665408" behindDoc="0" locked="0" layoutInCell="1" allowOverlap="1" wp14:anchorId="403AB5E8" wp14:editId="714CD228">
          <wp:simplePos x="0" y="0"/>
          <wp:positionH relativeFrom="margin">
            <wp:posOffset>1390650</wp:posOffset>
          </wp:positionH>
          <wp:positionV relativeFrom="paragraph">
            <wp:posOffset>140970</wp:posOffset>
          </wp:positionV>
          <wp:extent cx="972820" cy="425450"/>
          <wp:effectExtent l="0" t="0" r="0" b="0"/>
          <wp:wrapSquare wrapText="bothSides"/>
          <wp:docPr id="216591613" name="Obrázek 1" descr="Obsah obrázku text, Písmo, snímek obrazovky, Grafika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6591613" name="Obrázek 1" descr="Obsah obrázku text, Písmo, snímek obrazovky, Grafika&#10;&#10;Obsah vygenerovaný umělou inteligencí může být nesprávný.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2820" cy="4254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452851CA" wp14:editId="62DC0230">
          <wp:simplePos x="0" y="0"/>
          <wp:positionH relativeFrom="column">
            <wp:posOffset>-258445</wp:posOffset>
          </wp:positionH>
          <wp:positionV relativeFrom="paragraph">
            <wp:posOffset>45720</wp:posOffset>
          </wp:positionV>
          <wp:extent cx="1479550" cy="459740"/>
          <wp:effectExtent l="0" t="0" r="6350" b="0"/>
          <wp:wrapSquare wrapText="bothSides"/>
          <wp:docPr id="239353299" name="Obrázek 1" descr="Obsah obrázku text, Písmo, logo, Grafika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9353299" name="Obrázek 1" descr="Obsah obrázku text, Písmo, logo, Grafika&#10;&#10;Obsah vygenerovaný umělou inteligencí může být nesprávný.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9550" cy="459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E183FB0" w14:textId="65315680" w:rsidR="00062B72" w:rsidRDefault="00C30583">
    <w:pPr>
      <w:pStyle w:val="Zhlav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D2B792A" wp14:editId="376F016B">
          <wp:simplePos x="0" y="0"/>
          <wp:positionH relativeFrom="margin">
            <wp:posOffset>2624455</wp:posOffset>
          </wp:positionH>
          <wp:positionV relativeFrom="paragraph">
            <wp:posOffset>5715</wp:posOffset>
          </wp:positionV>
          <wp:extent cx="1054735" cy="330200"/>
          <wp:effectExtent l="0" t="0" r="0" b="0"/>
          <wp:wrapThrough wrapText="bothSides">
            <wp:wrapPolygon edited="0">
              <wp:start x="0" y="0"/>
              <wp:lineTo x="0" y="19938"/>
              <wp:lineTo x="21067" y="19938"/>
              <wp:lineTo x="21067" y="0"/>
              <wp:lineTo x="0" y="0"/>
            </wp:wrapPolygon>
          </wp:wrapThrough>
          <wp:docPr id="632143795" name="Obrázek 2" descr="Obsah obrázku logo, Grafika, Písmo, klipart&#10;&#10;Obsah vygenerovaný umělou inteligencí může být nesprávný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2143795" name="Obrázek 2" descr="Obsah obrázku logo, Grafika, Písmo, klipart&#10;&#10;Obsah vygenerovaný umělou inteligencí může být nesprávný.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735" cy="330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59D686" w14:textId="6361F131" w:rsidR="00062B72" w:rsidRDefault="00062B72">
    <w:pPr>
      <w:pStyle w:val="Zhlav"/>
    </w:pPr>
    <w:r>
      <w:t xml:space="preserve">                                                 </w:t>
    </w:r>
  </w:p>
  <w:p w14:paraId="03381270" w14:textId="25CAB649" w:rsidR="00062B72" w:rsidRDefault="00062B7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F21EE3"/>
    <w:multiLevelType w:val="hybridMultilevel"/>
    <w:tmpl w:val="5D308520"/>
    <w:lvl w:ilvl="0" w:tplc="026AF4D6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AF5148"/>
    <w:multiLevelType w:val="hybridMultilevel"/>
    <w:tmpl w:val="F4C0F00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8760C0"/>
    <w:multiLevelType w:val="hybridMultilevel"/>
    <w:tmpl w:val="5A34E754"/>
    <w:lvl w:ilvl="0" w:tplc="0E4CCA3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C00AAB"/>
    <w:multiLevelType w:val="hybridMultilevel"/>
    <w:tmpl w:val="52B2DD16"/>
    <w:lvl w:ilvl="0" w:tplc="237A5758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39597530">
    <w:abstractNumId w:val="2"/>
  </w:num>
  <w:num w:numId="2" w16cid:durableId="2050954098">
    <w:abstractNumId w:val="1"/>
  </w:num>
  <w:num w:numId="3" w16cid:durableId="1433742778">
    <w:abstractNumId w:val="0"/>
  </w:num>
  <w:num w:numId="4" w16cid:durableId="3946696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CDC"/>
    <w:rsid w:val="0001393C"/>
    <w:rsid w:val="000458C4"/>
    <w:rsid w:val="00062B72"/>
    <w:rsid w:val="00077083"/>
    <w:rsid w:val="000C1196"/>
    <w:rsid w:val="000D31F7"/>
    <w:rsid w:val="001205FD"/>
    <w:rsid w:val="00125BC4"/>
    <w:rsid w:val="00133179"/>
    <w:rsid w:val="001543A6"/>
    <w:rsid w:val="00171F42"/>
    <w:rsid w:val="0017275F"/>
    <w:rsid w:val="00187873"/>
    <w:rsid w:val="0019056E"/>
    <w:rsid w:val="001B3DD1"/>
    <w:rsid w:val="001E1FE4"/>
    <w:rsid w:val="00252CE6"/>
    <w:rsid w:val="00262496"/>
    <w:rsid w:val="002B7543"/>
    <w:rsid w:val="002D7C7C"/>
    <w:rsid w:val="002F4940"/>
    <w:rsid w:val="00312264"/>
    <w:rsid w:val="00390900"/>
    <w:rsid w:val="003A6F5D"/>
    <w:rsid w:val="003B4FF6"/>
    <w:rsid w:val="00406EA5"/>
    <w:rsid w:val="00421BFC"/>
    <w:rsid w:val="00463EC9"/>
    <w:rsid w:val="004860A5"/>
    <w:rsid w:val="0049135B"/>
    <w:rsid w:val="004916CB"/>
    <w:rsid w:val="004A29B1"/>
    <w:rsid w:val="004A6D96"/>
    <w:rsid w:val="004B6EAF"/>
    <w:rsid w:val="004D1851"/>
    <w:rsid w:val="004F5213"/>
    <w:rsid w:val="00526F60"/>
    <w:rsid w:val="005342B9"/>
    <w:rsid w:val="005A70C7"/>
    <w:rsid w:val="00621EA1"/>
    <w:rsid w:val="00622F46"/>
    <w:rsid w:val="00624E1E"/>
    <w:rsid w:val="00641FFC"/>
    <w:rsid w:val="006638F5"/>
    <w:rsid w:val="00671637"/>
    <w:rsid w:val="006F0CDC"/>
    <w:rsid w:val="0071290E"/>
    <w:rsid w:val="00776078"/>
    <w:rsid w:val="007B26DB"/>
    <w:rsid w:val="007B578B"/>
    <w:rsid w:val="008023C1"/>
    <w:rsid w:val="00804E53"/>
    <w:rsid w:val="00821A17"/>
    <w:rsid w:val="008D28C9"/>
    <w:rsid w:val="008E22D1"/>
    <w:rsid w:val="00930017"/>
    <w:rsid w:val="00937941"/>
    <w:rsid w:val="00955C2F"/>
    <w:rsid w:val="009907AE"/>
    <w:rsid w:val="009A4450"/>
    <w:rsid w:val="00A53C8E"/>
    <w:rsid w:val="00AC22E5"/>
    <w:rsid w:val="00AD6375"/>
    <w:rsid w:val="00B34036"/>
    <w:rsid w:val="00B570CE"/>
    <w:rsid w:val="00B6713F"/>
    <w:rsid w:val="00BD2AD9"/>
    <w:rsid w:val="00BE5570"/>
    <w:rsid w:val="00C30583"/>
    <w:rsid w:val="00C36074"/>
    <w:rsid w:val="00C76D61"/>
    <w:rsid w:val="00CD02A0"/>
    <w:rsid w:val="00D10492"/>
    <w:rsid w:val="00D10B5A"/>
    <w:rsid w:val="00D71452"/>
    <w:rsid w:val="00DB2BCB"/>
    <w:rsid w:val="00DD2793"/>
    <w:rsid w:val="00DF4B2E"/>
    <w:rsid w:val="00DF7EF0"/>
    <w:rsid w:val="00E262C0"/>
    <w:rsid w:val="00E75C1B"/>
    <w:rsid w:val="00E83A4D"/>
    <w:rsid w:val="00E932D1"/>
    <w:rsid w:val="00F4739D"/>
    <w:rsid w:val="00F5162A"/>
    <w:rsid w:val="00F613B0"/>
    <w:rsid w:val="00F74CF0"/>
    <w:rsid w:val="00F85898"/>
    <w:rsid w:val="00FA73FB"/>
    <w:rsid w:val="00FB110D"/>
    <w:rsid w:val="00FB38B0"/>
    <w:rsid w:val="00FE43EC"/>
    <w:rsid w:val="00FE4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632226"/>
  <w15:chartTrackingRefBased/>
  <w15:docId w15:val="{9E69E525-8C0A-44B3-A0E2-C4DC1473B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F0C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F0C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6F0C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F0C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0C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F0C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F0C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F0C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F0C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F0C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F0C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6F0C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F0CDC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0CDC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F0CDC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F0CDC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F0CDC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F0CDC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6F0C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F0C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6F0C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6F0C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6F0C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6F0CDC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6F0CDC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6F0CDC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6F0C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6F0CDC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6F0CDC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062B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2B72"/>
  </w:style>
  <w:style w:type="paragraph" w:styleId="Zpat">
    <w:name w:val="footer"/>
    <w:basedOn w:val="Normln"/>
    <w:link w:val="ZpatChar"/>
    <w:uiPriority w:val="99"/>
    <w:unhideWhenUsed/>
    <w:rsid w:val="00062B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2B72"/>
  </w:style>
  <w:style w:type="character" w:styleId="Hypertextovodkaz">
    <w:name w:val="Hyperlink"/>
    <w:basedOn w:val="Standardnpsmoodstavce"/>
    <w:uiPriority w:val="99"/>
    <w:unhideWhenUsed/>
    <w:rsid w:val="00125BC4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5B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69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www.holstein.cz/cz/soubory/ruzne/536-kodex-praxe-slak-velka-britanie-preklad/file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image" Target="media/image1.png"/><Relationship Id="rId5" Type="http://schemas.openxmlformats.org/officeDocument/2006/relationships/image" Target="media/image5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AFC8E4A-1F8F-41EF-A75C-200635DC958D}"/>
</file>

<file path=customXml/itemProps2.xml><?xml version="1.0" encoding="utf-8"?>
<ds:datastoreItem xmlns:ds="http://schemas.openxmlformats.org/officeDocument/2006/customXml" ds:itemID="{BF7277B3-3DA6-4076-9282-FEE30022AEBB}"/>
</file>

<file path=customXml/itemProps3.xml><?xml version="1.0" encoding="utf-8"?>
<ds:datastoreItem xmlns:ds="http://schemas.openxmlformats.org/officeDocument/2006/customXml" ds:itemID="{7DF09CE7-9E80-472D-86A6-15F5E6B7FC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1221</Words>
  <Characters>7206</Characters>
  <Application>Microsoft Office Word</Application>
  <DocSecurity>0</DocSecurity>
  <Lines>60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 Osička</dc:creator>
  <cp:keywords/>
  <dc:description/>
  <cp:lastModifiedBy>Ing. Martin Fantyš - Agrární komora ČR</cp:lastModifiedBy>
  <cp:revision>4</cp:revision>
  <dcterms:created xsi:type="dcterms:W3CDTF">2025-04-10T09:03:00Z</dcterms:created>
  <dcterms:modified xsi:type="dcterms:W3CDTF">2025-04-11T06:54:00Z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